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AD" w:rsidRDefault="006B5BAD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AD">
        <w:rPr>
          <w:rFonts w:ascii="Times New Roman" w:hAnsi="Times New Roman" w:cs="Times New Roman"/>
          <w:sz w:val="28"/>
          <w:szCs w:val="28"/>
        </w:rPr>
        <w:object w:dxaOrig="18000" w:dyaOrig="22500">
          <v:shape id="_x0000_i1025" type="#_x0000_t75" style="width:443.15pt;height:708pt" o:ole="">
            <v:imagedata r:id="rId5" o:title=""/>
          </v:shape>
          <o:OLEObject Type="Embed" ProgID="AcroExch.Document.7" ShapeID="_x0000_i1025" DrawAspect="Content" ObjectID="_1657524580" r:id="rId6"/>
        </w:object>
      </w:r>
    </w:p>
    <w:p w:rsidR="006B5BAD" w:rsidRDefault="006B5BAD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по профориентации «Путь к выбору профессии» составлена для учащихся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Пильнинская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D2EE2">
        <w:rPr>
          <w:rFonts w:ascii="Times New Roman" w:hAnsi="Times New Roman" w:cs="Times New Roman"/>
          <w:sz w:val="28"/>
          <w:szCs w:val="28"/>
        </w:rPr>
        <w:t>Ш №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084A67">
        <w:rPr>
          <w:rFonts w:ascii="Times New Roman" w:hAnsi="Times New Roman" w:cs="Times New Roman"/>
          <w:sz w:val="28"/>
          <w:szCs w:val="28"/>
        </w:rPr>
        <w:t xml:space="preserve"> им. А.С. Пушкина </w:t>
      </w:r>
      <w:r>
        <w:rPr>
          <w:rFonts w:ascii="Times New Roman" w:hAnsi="Times New Roman" w:cs="Times New Roman"/>
          <w:sz w:val="28"/>
          <w:szCs w:val="28"/>
        </w:rPr>
        <w:t xml:space="preserve">р.п. Пильна </w:t>
      </w:r>
      <w:r w:rsidRPr="007D2EE2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7D2EE2">
        <w:rPr>
          <w:rFonts w:ascii="Times New Roman" w:hAnsi="Times New Roman" w:cs="Times New Roman"/>
          <w:sz w:val="28"/>
          <w:szCs w:val="28"/>
        </w:rPr>
        <w:t>-2024 годы (далее Программа) разработана в соответствии с Концепцией Модернизации российского образования.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 xml:space="preserve">Программа определяет содержание и основные пути реализации </w:t>
      </w:r>
      <w:proofErr w:type="spellStart"/>
      <w:r w:rsidRPr="007D2EE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D2EE2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Программа представляет собой объединенный замыслом и целью комплекс мероприятий, творческих конкурсов, призванных обеспечить решение основных задач в области самоопределения учащихся.</w:t>
      </w:r>
    </w:p>
    <w:p w:rsidR="00084A67" w:rsidRDefault="00084A67" w:rsidP="0008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Сложность социально-экономических процессов в обществе, связанных с переходом в сферу рыночных отношений, существенно сказываются на образовании школьников и их профессиональном самоопределении.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 xml:space="preserve">Современная ситуация в России, те проблемы, которые испытывают выпускники в профессиональном самоопределении заставляют по-новому взглянуть на организацию </w:t>
      </w:r>
      <w:proofErr w:type="spellStart"/>
      <w:r w:rsidRPr="007D2EE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D2EE2">
        <w:rPr>
          <w:rFonts w:ascii="Times New Roman" w:hAnsi="Times New Roman" w:cs="Times New Roman"/>
          <w:sz w:val="28"/>
          <w:szCs w:val="28"/>
        </w:rPr>
        <w:t xml:space="preserve"> работы в школе.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 xml:space="preserve">Учащиеся должны владеть не только комплексом необходимых знаний, но и обладать такими личностными качествами, </w:t>
      </w:r>
      <w:proofErr w:type="gramStart"/>
      <w:r w:rsidRPr="007D2EE2">
        <w:rPr>
          <w:rFonts w:ascii="Times New Roman" w:hAnsi="Times New Roman" w:cs="Times New Roman"/>
          <w:sz w:val="28"/>
          <w:szCs w:val="28"/>
        </w:rPr>
        <w:t>позволившими бы</w:t>
      </w:r>
      <w:proofErr w:type="gramEnd"/>
      <w:r w:rsidRPr="007D2EE2">
        <w:rPr>
          <w:rFonts w:ascii="Times New Roman" w:hAnsi="Times New Roman" w:cs="Times New Roman"/>
          <w:sz w:val="28"/>
          <w:szCs w:val="28"/>
        </w:rPr>
        <w:t xml:space="preserve"> им реализовать себя в профессиональном и социальном плане.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 xml:space="preserve">Существенное отличие современного понимания </w:t>
      </w:r>
      <w:proofErr w:type="spellStart"/>
      <w:r w:rsidRPr="007D2EE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D2EE2">
        <w:rPr>
          <w:rFonts w:ascii="Times New Roman" w:hAnsi="Times New Roman" w:cs="Times New Roman"/>
          <w:sz w:val="28"/>
          <w:szCs w:val="28"/>
        </w:rPr>
        <w:t xml:space="preserve">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В широком смысле слова профориентация </w:t>
      </w:r>
      <w:r w:rsidRPr="007D2EE2">
        <w:rPr>
          <w:rFonts w:ascii="Times New Roman" w:hAnsi="Times New Roman" w:cs="Times New Roman"/>
          <w:sz w:val="28"/>
          <w:szCs w:val="28"/>
        </w:rPr>
        <w:t>- система общественного и педагогического воздействия на учащихся, с целью её подготовки к сознательному выбору профессии, система государственных мероприятий, обеспечивающая научно обоснованный выбор профессии.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В узком смысле слова профориентация </w:t>
      </w:r>
      <w:r w:rsidRPr="007D2EE2">
        <w:rPr>
          <w:rFonts w:ascii="Times New Roman" w:hAnsi="Times New Roman" w:cs="Times New Roman"/>
          <w:sz w:val="28"/>
          <w:szCs w:val="28"/>
        </w:rPr>
        <w:t>-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Профориентация в личностном смысле </w:t>
      </w:r>
      <w:r w:rsidRPr="007D2EE2">
        <w:rPr>
          <w:rFonts w:ascii="Times New Roman" w:hAnsi="Times New Roman" w:cs="Times New Roman"/>
          <w:sz w:val="28"/>
          <w:szCs w:val="28"/>
        </w:rPr>
        <w:t xml:space="preserve">- длительный и </w:t>
      </w:r>
      <w:proofErr w:type="gramStart"/>
      <w:r w:rsidRPr="007D2EE2">
        <w:rPr>
          <w:rFonts w:ascii="Times New Roman" w:hAnsi="Times New Roman" w:cs="Times New Roman"/>
          <w:sz w:val="28"/>
          <w:szCs w:val="28"/>
        </w:rPr>
        <w:t>в достаточной степени необратимый</w:t>
      </w:r>
      <w:proofErr w:type="gramEnd"/>
      <w:r w:rsidRPr="007D2EE2">
        <w:rPr>
          <w:rFonts w:ascii="Times New Roman" w:hAnsi="Times New Roman" w:cs="Times New Roman"/>
          <w:sz w:val="28"/>
          <w:szCs w:val="28"/>
        </w:rPr>
        <w:t xml:space="preserve"> социальный процесс освоения личностью той или иной профессии.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2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Таким образом, профориентация осуществляется как бы на 2-х уровнях - общественном и личностном. Эти уровни взаимосвязаны.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 xml:space="preserve">В современных условиях профессиональное самоопределение предполагает выбор карьеры, сферы приложения и саморазвития личностных возможностей, а также формирование осознанного отношения личности к </w:t>
      </w:r>
      <w:proofErr w:type="spellStart"/>
      <w:r w:rsidRPr="007D2EE2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7D2EE2">
        <w:rPr>
          <w:rFonts w:ascii="Times New Roman" w:hAnsi="Times New Roman" w:cs="Times New Roman"/>
          <w:sz w:val="28"/>
          <w:szCs w:val="28"/>
        </w:rPr>
        <w:t xml:space="preserve"> и профессионально-производственным условиям.</w:t>
      </w:r>
    </w:p>
    <w:p w:rsidR="00084A67" w:rsidRDefault="00084A67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4A67" w:rsidRDefault="00084A67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И ЗАДАЧИ ПРОГРАММЫ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Цель программы: </w:t>
      </w:r>
      <w:r w:rsidRPr="007D2EE2">
        <w:rPr>
          <w:rFonts w:ascii="Times New Roman" w:hAnsi="Times New Roman" w:cs="Times New Roman"/>
          <w:sz w:val="28"/>
          <w:szCs w:val="28"/>
        </w:rPr>
        <w:t xml:space="preserve">подготовить </w:t>
      </w:r>
      <w:proofErr w:type="gramStart"/>
      <w:r w:rsidRPr="007D2E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2EE2">
        <w:rPr>
          <w:rFonts w:ascii="Times New Roman" w:hAnsi="Times New Roman" w:cs="Times New Roman"/>
          <w:sz w:val="28"/>
          <w:szCs w:val="28"/>
        </w:rPr>
        <w:t xml:space="preserve"> к осознанному выбору профессии в соответствии с их способностями, индивидуальными особенностями каждой личности и с учетом </w:t>
      </w:r>
      <w:proofErr w:type="spellStart"/>
      <w:r w:rsidRPr="007D2EE2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7D2EE2">
        <w:rPr>
          <w:rFonts w:ascii="Times New Roman" w:hAnsi="Times New Roman" w:cs="Times New Roman"/>
          <w:sz w:val="28"/>
          <w:szCs w:val="28"/>
        </w:rPr>
        <w:t xml:space="preserve"> ситуации в районе, регионе.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Задачи: </w:t>
      </w:r>
      <w:r w:rsidRPr="007D2EE2">
        <w:rPr>
          <w:rFonts w:ascii="Times New Roman" w:hAnsi="Times New Roman" w:cs="Times New Roman"/>
          <w:sz w:val="28"/>
          <w:szCs w:val="28"/>
        </w:rPr>
        <w:t xml:space="preserve">создать систему профориентации учащихся через урочную и внеурочную деятельность; обеспечить профпросвещение, </w:t>
      </w:r>
      <w:proofErr w:type="spellStart"/>
      <w:r w:rsidRPr="007D2EE2">
        <w:rPr>
          <w:rFonts w:ascii="Times New Roman" w:hAnsi="Times New Roman" w:cs="Times New Roman"/>
          <w:sz w:val="28"/>
          <w:szCs w:val="28"/>
        </w:rPr>
        <w:t>профдиагностику</w:t>
      </w:r>
      <w:proofErr w:type="spellEnd"/>
      <w:r w:rsidRPr="007D2E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EE2">
        <w:rPr>
          <w:rFonts w:ascii="Times New Roman" w:hAnsi="Times New Roman" w:cs="Times New Roman"/>
          <w:sz w:val="28"/>
          <w:szCs w:val="28"/>
        </w:rPr>
        <w:t>профконсультации</w:t>
      </w:r>
      <w:proofErr w:type="spellEnd"/>
      <w:r w:rsidRPr="007D2EE2">
        <w:rPr>
          <w:rFonts w:ascii="Times New Roman" w:hAnsi="Times New Roman" w:cs="Times New Roman"/>
          <w:sz w:val="28"/>
          <w:szCs w:val="28"/>
        </w:rPr>
        <w:t xml:space="preserve"> учащихся; сформировать у школьников знания об отраслях хозяйства страны, об организации производства, современном оборудовании, об основных профессиях, их требованиях к личности, о путях продолжения образования и получения профессиональной подготовки; обеспечить социальное партнерство учреждений профессионального образования и ОУ по вопросам профессионального самоопределения учащихся.</w:t>
      </w:r>
      <w:proofErr w:type="gramEnd"/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 xml:space="preserve">Программа профессиональной ориентации в МБОУ </w:t>
      </w:r>
      <w:proofErr w:type="spellStart"/>
      <w:r w:rsidR="00084A67">
        <w:rPr>
          <w:rFonts w:ascii="Times New Roman" w:hAnsi="Times New Roman" w:cs="Times New Roman"/>
          <w:sz w:val="28"/>
          <w:szCs w:val="28"/>
        </w:rPr>
        <w:t>Пильнинская</w:t>
      </w:r>
      <w:proofErr w:type="spellEnd"/>
      <w:r w:rsidR="00084A67">
        <w:rPr>
          <w:rFonts w:ascii="Times New Roman" w:hAnsi="Times New Roman" w:cs="Times New Roman"/>
          <w:sz w:val="28"/>
          <w:szCs w:val="28"/>
        </w:rPr>
        <w:t xml:space="preserve"> С</w:t>
      </w:r>
      <w:r w:rsidR="00084A67" w:rsidRPr="007D2EE2">
        <w:rPr>
          <w:rFonts w:ascii="Times New Roman" w:hAnsi="Times New Roman" w:cs="Times New Roman"/>
          <w:sz w:val="28"/>
          <w:szCs w:val="28"/>
        </w:rPr>
        <w:t>Ш №</w:t>
      </w:r>
      <w:r w:rsidR="00084A67">
        <w:rPr>
          <w:rFonts w:ascii="Times New Roman" w:hAnsi="Times New Roman" w:cs="Times New Roman"/>
          <w:sz w:val="28"/>
          <w:szCs w:val="28"/>
        </w:rPr>
        <w:t>2  им. А.С. Пушкина</w:t>
      </w:r>
      <w:r w:rsidRPr="007D2EE2">
        <w:rPr>
          <w:rFonts w:ascii="Times New Roman" w:hAnsi="Times New Roman" w:cs="Times New Roman"/>
          <w:sz w:val="28"/>
          <w:szCs w:val="28"/>
        </w:rPr>
        <w:t xml:space="preserve"> представляет собой комплекс мероприятий, направленных на совершенствование системы профориентации.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Программа разработана на основании: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1. Закона об образовании РФ.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 xml:space="preserve">2. Программы развития </w:t>
      </w:r>
      <w:proofErr w:type="spellStart"/>
      <w:r w:rsidR="00084A67">
        <w:rPr>
          <w:rFonts w:ascii="Times New Roman" w:hAnsi="Times New Roman" w:cs="Times New Roman"/>
          <w:sz w:val="28"/>
          <w:szCs w:val="28"/>
        </w:rPr>
        <w:t>Пильнинская</w:t>
      </w:r>
      <w:proofErr w:type="spellEnd"/>
      <w:r w:rsidR="00084A67">
        <w:rPr>
          <w:rFonts w:ascii="Times New Roman" w:hAnsi="Times New Roman" w:cs="Times New Roman"/>
          <w:sz w:val="28"/>
          <w:szCs w:val="28"/>
        </w:rPr>
        <w:t xml:space="preserve"> С</w:t>
      </w:r>
      <w:r w:rsidR="00084A67" w:rsidRPr="007D2EE2">
        <w:rPr>
          <w:rFonts w:ascii="Times New Roman" w:hAnsi="Times New Roman" w:cs="Times New Roman"/>
          <w:sz w:val="28"/>
          <w:szCs w:val="28"/>
        </w:rPr>
        <w:t>Ш №</w:t>
      </w:r>
      <w:r w:rsidR="00084A67">
        <w:rPr>
          <w:rFonts w:ascii="Times New Roman" w:hAnsi="Times New Roman" w:cs="Times New Roman"/>
          <w:sz w:val="28"/>
          <w:szCs w:val="28"/>
        </w:rPr>
        <w:t>2  им. А.С. Пушкина</w:t>
      </w:r>
      <w:r w:rsidRPr="007D2EE2">
        <w:rPr>
          <w:rFonts w:ascii="Times New Roman" w:hAnsi="Times New Roman" w:cs="Times New Roman"/>
          <w:sz w:val="28"/>
          <w:szCs w:val="28"/>
        </w:rPr>
        <w:t>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3. Концепции модернизации системы общего образования в РФ.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4. Федерального государственного образовательного стандарта основного общего образования.</w:t>
      </w:r>
    </w:p>
    <w:p w:rsidR="00084A67" w:rsidRDefault="00084A67" w:rsidP="0008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СИСТЕМЫ ПРОГРАММНЫХ МЕРОПРИЯТИЙ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Для повышения эффективности системы профориентации учащихся ОУ в Программе предусмотрены следующие направления деятельности: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профпросвещение </w:t>
      </w:r>
      <w:r w:rsidRPr="007D2EE2">
        <w:rPr>
          <w:rFonts w:ascii="Times New Roman" w:hAnsi="Times New Roman" w:cs="Times New Roman"/>
          <w:sz w:val="28"/>
          <w:szCs w:val="28"/>
        </w:rPr>
        <w:t xml:space="preserve">– педагогов, родителей, учащихся через учебную и </w:t>
      </w:r>
      <w:proofErr w:type="spellStart"/>
      <w:r w:rsidRPr="007D2EE2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7D2EE2">
        <w:rPr>
          <w:rFonts w:ascii="Times New Roman" w:hAnsi="Times New Roman" w:cs="Times New Roman"/>
          <w:sz w:val="28"/>
          <w:szCs w:val="28"/>
        </w:rPr>
        <w:t xml:space="preserve"> деятельность с целью расширения их представлений о рынке труда; </w:t>
      </w:r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диагностика и консультирование </w:t>
      </w:r>
      <w:r w:rsidRPr="007D2EE2">
        <w:rPr>
          <w:rFonts w:ascii="Times New Roman" w:hAnsi="Times New Roman" w:cs="Times New Roman"/>
          <w:sz w:val="28"/>
          <w:szCs w:val="28"/>
        </w:rPr>
        <w:t xml:space="preserve">– с целью формирования у подростков осознанного выбора профессии; </w:t>
      </w:r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взаимодействие с предприятиями </w:t>
      </w:r>
      <w:r w:rsidRPr="007D2EE2">
        <w:rPr>
          <w:rFonts w:ascii="Times New Roman" w:hAnsi="Times New Roman" w:cs="Times New Roman"/>
          <w:sz w:val="28"/>
          <w:szCs w:val="28"/>
        </w:rPr>
        <w:t xml:space="preserve">– с целью объединения усилий заинтересованных ведомств для создания эффективной системы профориентации в ОУ; </w:t>
      </w:r>
      <w:proofErr w:type="spellStart"/>
      <w:r w:rsidRPr="007D2EE2">
        <w:rPr>
          <w:rFonts w:ascii="Times New Roman" w:hAnsi="Times New Roman" w:cs="Times New Roman"/>
          <w:i/>
          <w:iCs/>
          <w:sz w:val="28"/>
          <w:szCs w:val="28"/>
        </w:rPr>
        <w:t>профадаптация</w:t>
      </w:r>
      <w:proofErr w:type="spellEnd"/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D2EE2">
        <w:rPr>
          <w:rFonts w:ascii="Times New Roman" w:hAnsi="Times New Roman" w:cs="Times New Roman"/>
          <w:sz w:val="28"/>
          <w:szCs w:val="28"/>
        </w:rPr>
        <w:t>– с целью обеспечения функционирования системы содействия занятости и трудоустройству молодежи;</w:t>
      </w:r>
      <w:proofErr w:type="gramEnd"/>
      <w:r w:rsidRPr="007D2EE2">
        <w:rPr>
          <w:rFonts w:ascii="Times New Roman" w:hAnsi="Times New Roman" w:cs="Times New Roman"/>
          <w:sz w:val="28"/>
          <w:szCs w:val="28"/>
        </w:rPr>
        <w:t xml:space="preserve"> мониторинг занятости выпускников школы.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ПРОГРАММЫ: </w:t>
      </w:r>
      <w:proofErr w:type="spellStart"/>
      <w:r w:rsidRPr="007D2EE2">
        <w:rPr>
          <w:rFonts w:ascii="Times New Roman" w:hAnsi="Times New Roman" w:cs="Times New Roman"/>
          <w:i/>
          <w:iCs/>
          <w:sz w:val="28"/>
          <w:szCs w:val="28"/>
        </w:rPr>
        <w:t>профориентационная</w:t>
      </w:r>
      <w:proofErr w:type="spellEnd"/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 подготовка </w:t>
      </w:r>
      <w:r w:rsidRPr="007D2EE2">
        <w:rPr>
          <w:rFonts w:ascii="Times New Roman" w:hAnsi="Times New Roman" w:cs="Times New Roman"/>
          <w:sz w:val="28"/>
          <w:szCs w:val="28"/>
        </w:rPr>
        <w:t xml:space="preserve">- учащиеся 1-7-х классов; </w:t>
      </w:r>
      <w:proofErr w:type="spellStart"/>
      <w:r w:rsidRPr="007D2EE2">
        <w:rPr>
          <w:rFonts w:ascii="Times New Roman" w:hAnsi="Times New Roman" w:cs="Times New Roman"/>
          <w:i/>
          <w:iCs/>
          <w:sz w:val="28"/>
          <w:szCs w:val="28"/>
        </w:rPr>
        <w:t>предпрофильная</w:t>
      </w:r>
      <w:proofErr w:type="spellEnd"/>
      <w:r w:rsidRPr="007D2EE2">
        <w:rPr>
          <w:rFonts w:ascii="Times New Roman" w:hAnsi="Times New Roman" w:cs="Times New Roman"/>
          <w:i/>
          <w:iCs/>
          <w:sz w:val="28"/>
          <w:szCs w:val="28"/>
        </w:rPr>
        <w:t xml:space="preserve"> подготовка </w:t>
      </w:r>
      <w:r w:rsidRPr="007D2EE2">
        <w:rPr>
          <w:rFonts w:ascii="Times New Roman" w:hAnsi="Times New Roman" w:cs="Times New Roman"/>
          <w:sz w:val="28"/>
          <w:szCs w:val="28"/>
        </w:rPr>
        <w:t>- учащиеся 8-9-х классов.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ЭТАПЫ И ФОРМЫ РАБОТЫ С УЧАЩИМИСЯ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2EE2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7D2EE2">
        <w:rPr>
          <w:rFonts w:ascii="Times New Roman" w:hAnsi="Times New Roman" w:cs="Times New Roman"/>
          <w:sz w:val="28"/>
          <w:szCs w:val="28"/>
        </w:rPr>
        <w:t xml:space="preserve"> деятельность школы осуществляется через систему педагогической, психологической, информационной и организационной поддержки детей с 1 по 9 класс, работу школы с семьей и социумом. Программа включает в себя 3 этапа психолого-педагогического </w:t>
      </w:r>
      <w:r w:rsidRPr="007D2EE2">
        <w:rPr>
          <w:rFonts w:ascii="Times New Roman" w:hAnsi="Times New Roman" w:cs="Times New Roman"/>
          <w:sz w:val="28"/>
          <w:szCs w:val="28"/>
        </w:rPr>
        <w:lastRenderedPageBreak/>
        <w:t>сопровождения учащихся. Формы работы определяются в соответствии с возрастными особенностями.</w:t>
      </w:r>
    </w:p>
    <w:p w:rsidR="00084A67" w:rsidRDefault="00084A67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084A67" w:rsidTr="00084A67">
        <w:tc>
          <w:tcPr>
            <w:tcW w:w="3190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Этап</w:t>
            </w:r>
          </w:p>
          <w:p w:rsidR="00084A67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Возрастные особенности</w:t>
            </w:r>
          </w:p>
          <w:p w:rsidR="00084A67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191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Формы </w:t>
            </w:r>
            <w:proofErr w:type="spellStart"/>
            <w:r w:rsidRPr="007D2EE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профориентационной</w:t>
            </w:r>
            <w:proofErr w:type="spellEnd"/>
            <w:r w:rsidRPr="007D2EE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работы</w:t>
            </w:r>
          </w:p>
          <w:p w:rsidR="00084A67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084A67" w:rsidTr="00084A67">
        <w:tc>
          <w:tcPr>
            <w:tcW w:w="3190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Пропедевтический (вводный)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1-4 класс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Повышенная чувствительность к внешним воздействиям.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Ведущая деятельность - учебная.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 овладении ЗУН руководит мотив интереса, любознательность, стремление добиться одобрения со стороны взрослых.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Недостаточно развита волевая сфера, мышление носит наглядно-действенный характер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Самооценка, уверенность в себе формируется </w:t>
            </w:r>
            <w:proofErr w:type="gram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191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Увлекательные рассказы с примерами об интересующих профессиях, особый интерес вызывает работа родителей Проигрывание профессий, сюжетно-ролевые игры.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Методика «Кем быть?»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Нарисуй, кем бы ты хотел стать, под рисунком сделай подпись.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Проф</w:t>
            </w:r>
            <w:proofErr w:type="gramStart"/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.п</w:t>
            </w:r>
            <w:proofErr w:type="gramEnd"/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росвещение: 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встречи детей с мастерами своего дела (бабушки, дедушки); показы образцов труда, конкурс рисунков о труде, выставка детских поделок;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деятельности под воздействием взрослых.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Ребенок должен ощутить значимость и целесообразность своего труда</w:t>
            </w:r>
            <w:proofErr w:type="gram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ини-сочинения на тему «Пусть меня научат»; игра «Чей это инструмент?»; трудовые поручения; «Какие профессии живут в нашем доме?» (виртуальные экскурсии)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Темы классных часов: 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«Кто работает в нашей 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школе?» (экскурсия); как правильно организовать свое рабочее место? (практическая минутка); беседа: «Твои трудовые обязанности в школе и дома»; беседа: «Мое любимое занятие в свободное время»</w:t>
            </w:r>
          </w:p>
        </w:tc>
      </w:tr>
      <w:tr w:rsidR="00084A67" w:rsidTr="00084A67">
        <w:tc>
          <w:tcPr>
            <w:tcW w:w="3190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Поисково-зондирующий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5-7 классы</w:t>
            </w:r>
          </w:p>
        </w:tc>
        <w:tc>
          <w:tcPr>
            <w:tcW w:w="3190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Формируется чувство взрослости.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Подростки стремятся самоутвердиться в коллективе.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Формируется нравственная основа общения.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Для профессионального самоопределения имеют значение те виды общественно полезной деятельности, которые связаны с проявлением милосердия, заботы об окружающих, младших и людях пожилого возраста.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Это </w:t>
            </w:r>
            <w:proofErr w:type="spell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сензитивный</w:t>
            </w:r>
            <w:proofErr w:type="spell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возраст для формирования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Проф</w:t>
            </w:r>
            <w:proofErr w:type="gramStart"/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.п</w:t>
            </w:r>
            <w:proofErr w:type="gramEnd"/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росвещение: 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встречи с интересными людьми (профессионалами); экскурсии; ролевые игры; конкурсы; практическая, трудовая, общественно-значимая работа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Темы классных часов: 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предприятия нашего города (походы, экскурсии); конкурс эссе «Всякий труд надо уважать»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профессионально ориентированных ЗУН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A67" w:rsidTr="00084A67">
        <w:tc>
          <w:tcPr>
            <w:tcW w:w="3190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 развития профессионального самоопределения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8-9 классы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Период развития профессионального самосознания, формирование личностного смысла выбора профессии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proofErr w:type="spell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достаточного уровня самоопределения – адекватная самооценка 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адекватно оценивать свои личностные особенности в соответствии с требованиями избираемой профессией; психолого-педагогическая диагностика; индивидуальные и групповые консультации.</w:t>
            </w:r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Профпросвещение: 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профессиях народного хозяйства, перспективах профессионального роста и мастерства; знакомство с правилами выбора профессии; работа с приложением «Атлас </w:t>
            </w:r>
            <w:proofErr w:type="spell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професиий</w:t>
            </w:r>
            <w:proofErr w:type="spell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»; неделя (дни) проф</w:t>
            </w:r>
            <w:proofErr w:type="gram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риентации; «Дни открытых дверей» (встречи с представителями СПО).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084A67" w:rsidRDefault="00084A67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Специалисты, занимающиеся вопросами профессиональной ориентации:</w:t>
      </w:r>
    </w:p>
    <w:tbl>
      <w:tblPr>
        <w:tblStyle w:val="a5"/>
        <w:tblW w:w="0" w:type="auto"/>
        <w:tblLook w:val="04A0"/>
      </w:tblPr>
      <w:tblGrid>
        <w:gridCol w:w="1242"/>
        <w:gridCol w:w="1985"/>
        <w:gridCol w:w="6344"/>
      </w:tblGrid>
      <w:tr w:rsidR="00084A67" w:rsidTr="00084A67">
        <w:tc>
          <w:tcPr>
            <w:tcW w:w="1242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п\</w:t>
            </w:r>
            <w:proofErr w:type="gramStart"/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  <w:p w:rsidR="00084A67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084A67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44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proofErr w:type="spell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  <w:p w:rsidR="00084A67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84A67" w:rsidTr="00084A67">
        <w:tc>
          <w:tcPr>
            <w:tcW w:w="1242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6344" w:type="dxa"/>
          </w:tcPr>
          <w:p w:rsidR="005E1073" w:rsidRPr="005E1073" w:rsidRDefault="00084A67" w:rsidP="005E1073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индивидуальные и групповые </w:t>
            </w:r>
            <w:proofErr w:type="spellStart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беседы, диспуты, конференции; </w:t>
            </w:r>
          </w:p>
          <w:p w:rsidR="00084A67" w:rsidRPr="005E1073" w:rsidRDefault="00084A67" w:rsidP="005E1073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тематические и комплексные экскурсии учащихся на предприятия; </w:t>
            </w:r>
          </w:p>
          <w:p w:rsidR="005E1073" w:rsidRPr="005E1073" w:rsidRDefault="00084A67" w:rsidP="005E1073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помощь школьному педагогу-психологу </w:t>
            </w:r>
            <w:proofErr w:type="spellStart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_______в</w:t>
            </w:r>
            <w:proofErr w:type="spellEnd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проведении анкетирования, учащихся и их родителей по проблеме самоопределения; проводит родительские собрания по проблеме формирования готовности учащихся к профильному и профессиональному самоопределению;</w:t>
            </w:r>
          </w:p>
          <w:p w:rsidR="00084A67" w:rsidRPr="005E1073" w:rsidRDefault="00084A67" w:rsidP="005E1073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организует встречи учащихся с выпускниками школы – студентами вузов, средних профессиональных учебных заведениях</w:t>
            </w:r>
          </w:p>
        </w:tc>
      </w:tr>
      <w:tr w:rsidR="00084A67" w:rsidTr="00084A67">
        <w:tc>
          <w:tcPr>
            <w:tcW w:w="1242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6344" w:type="dxa"/>
          </w:tcPr>
          <w:p w:rsidR="005E1073" w:rsidRDefault="00084A67" w:rsidP="005E1073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-способствуют развитию познавательного интереса, творческой направленности личности школьников, используя разнообразные методы и средства: </w:t>
            </w:r>
          </w:p>
          <w:p w:rsidR="005E1073" w:rsidRDefault="00084A67" w:rsidP="005E1073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проектную деятельность, деловые игры, семинары, круглые столы, конференции, предметные недели, олимпиады, </w:t>
            </w:r>
            <w:r w:rsidRPr="005E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факультативы, конкурсы стенных газет, домашние сочинения и т.д.;</w:t>
            </w:r>
            <w:proofErr w:type="gramEnd"/>
          </w:p>
          <w:p w:rsidR="005E1073" w:rsidRDefault="00084A67" w:rsidP="005E1073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обеспечивают </w:t>
            </w:r>
            <w:proofErr w:type="spellStart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 уроков, формируют у учащихся </w:t>
            </w:r>
            <w:proofErr w:type="spellStart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общетрудовые</w:t>
            </w:r>
            <w:proofErr w:type="spellEnd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, профессионально важные навыки;</w:t>
            </w:r>
          </w:p>
          <w:p w:rsidR="005E1073" w:rsidRDefault="00084A67" w:rsidP="005E1073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способствуют формированию у школьников адекватной самооценки;</w:t>
            </w:r>
          </w:p>
          <w:p w:rsidR="00084A67" w:rsidRPr="005E1073" w:rsidRDefault="00084A67" w:rsidP="005E1073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 наблюдения по выявлению склонностей и способностей учащихся; адаптируют учебные программы в зависимости от особенностей учащихся.</w:t>
            </w:r>
          </w:p>
        </w:tc>
      </w:tr>
      <w:tr w:rsidR="00084A67" w:rsidTr="00084A67">
        <w:tc>
          <w:tcPr>
            <w:tcW w:w="1242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6344" w:type="dxa"/>
          </w:tcPr>
          <w:p w:rsidR="005E1073" w:rsidRDefault="00084A67" w:rsidP="005E1073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подбирает литературу для учителей и учащихся в помощь выбору профессии (по годам обучения) и </w:t>
            </w:r>
            <w:proofErr w:type="spellStart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работе; </w:t>
            </w:r>
          </w:p>
          <w:p w:rsidR="005E1073" w:rsidRDefault="00084A67" w:rsidP="005E1073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изучает читательские интересы учащихся и рекомендует им литературу, помогающую в выборе профессии; </w:t>
            </w:r>
          </w:p>
          <w:p w:rsidR="005E1073" w:rsidRDefault="00084A67" w:rsidP="005E1073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организовывает </w:t>
            </w:r>
            <w:proofErr w:type="gramStart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выставки книг о профессиях</w:t>
            </w:r>
            <w:proofErr w:type="gramEnd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и читательские диспуты-конференции на темы выбора профессии; </w:t>
            </w:r>
          </w:p>
          <w:p w:rsidR="00084A67" w:rsidRPr="005E1073" w:rsidRDefault="00084A67" w:rsidP="005E1073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 организует </w:t>
            </w:r>
            <w:proofErr w:type="gramStart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выставки литературы о профессиях</w:t>
            </w:r>
            <w:proofErr w:type="gramEnd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по сферам и отраслям (машиностроение, транспорт, строительство, в мире искусства и т.д.).</w:t>
            </w:r>
          </w:p>
        </w:tc>
      </w:tr>
      <w:tr w:rsidR="00084A67" w:rsidTr="00084A67">
        <w:tc>
          <w:tcPr>
            <w:tcW w:w="1242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6344" w:type="dxa"/>
          </w:tcPr>
          <w:p w:rsidR="00084A67" w:rsidRPr="005E1073" w:rsidRDefault="00084A67" w:rsidP="005E107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способствует формированию у школьников группы риска адекватной самооценки, поскольку, как правило, у таких детей она занижена; оказывает педагогическую поддержку детям группы риска в процессе их профессионального и жизненного самоопределения; осуществляет консультации учащихся по социальным вопросам; оказывает помощь классному руководителю в анализе и оценке социальных факторов, затрудняющих процесс самоопределения школьника.</w:t>
            </w:r>
          </w:p>
        </w:tc>
      </w:tr>
      <w:tr w:rsidR="00084A67" w:rsidTr="00084A67">
        <w:tc>
          <w:tcPr>
            <w:tcW w:w="1242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84A67" w:rsidRPr="007D2EE2" w:rsidRDefault="00084A67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6344" w:type="dxa"/>
          </w:tcPr>
          <w:p w:rsidR="005E1073" w:rsidRDefault="00084A67" w:rsidP="005E107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проводит психолого-педагогическое консультирование;</w:t>
            </w:r>
          </w:p>
          <w:p w:rsidR="005E1073" w:rsidRDefault="00084A67" w:rsidP="005E107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изучает профессиональный интерес и склонностей учащихся;</w:t>
            </w:r>
          </w:p>
          <w:p w:rsidR="005E1073" w:rsidRDefault="00084A67" w:rsidP="005E107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мониторинг готовности учащегося к профильному и профессиональному самоопределению через анкетирование учащихся и их родителей;</w:t>
            </w:r>
          </w:p>
          <w:p w:rsidR="005E1073" w:rsidRDefault="00084A67" w:rsidP="005E107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</w:t>
            </w:r>
            <w:proofErr w:type="spellStart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тренинговые</w:t>
            </w:r>
            <w:proofErr w:type="spellEnd"/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занятия по профориентации учащихся; осуществляет психологические консультации с учётом возрастных особенностей учащихся;</w:t>
            </w:r>
          </w:p>
          <w:p w:rsidR="007F3DCF" w:rsidRPr="005E1073" w:rsidRDefault="00084A67" w:rsidP="005E107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формированию у школьников адекватной самооценки; </w:t>
            </w:r>
          </w:p>
          <w:p w:rsidR="00084A67" w:rsidRPr="005E1073" w:rsidRDefault="00084A67" w:rsidP="005E1073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оказывает помощь классному руководителю в анализе и оценке интересов и склонностей учащихся.</w:t>
            </w:r>
          </w:p>
        </w:tc>
      </w:tr>
      <w:tr w:rsidR="007F3DCF" w:rsidTr="00084A67">
        <w:tc>
          <w:tcPr>
            <w:tcW w:w="1242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</w:t>
            </w:r>
          </w:p>
          <w:p w:rsidR="007F3DCF" w:rsidRPr="007D2EE2" w:rsidRDefault="007F3DCF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F3DCF" w:rsidRPr="007D2EE2" w:rsidRDefault="007F3DCF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работник, учитель ФК</w:t>
            </w:r>
          </w:p>
        </w:tc>
        <w:tc>
          <w:tcPr>
            <w:tcW w:w="6344" w:type="dxa"/>
          </w:tcPr>
          <w:p w:rsidR="005E1073" w:rsidRDefault="007F3DCF" w:rsidP="005E1073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способствует формированию у школьников установки на здоровый образ жизни, используя разнообразные формы, методы, средства;</w:t>
            </w:r>
          </w:p>
          <w:p w:rsidR="005E1073" w:rsidRDefault="007F3DCF" w:rsidP="005E1073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с учащимися беседы о взаимосвязи успешности профессиональной карьеры и здоровья человека;</w:t>
            </w:r>
          </w:p>
          <w:p w:rsidR="005E1073" w:rsidRDefault="007F3DCF" w:rsidP="005E1073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организует консультации по проблеме влияния состояния здоровья на профессиональную карьеру;</w:t>
            </w:r>
          </w:p>
          <w:p w:rsidR="007F3DCF" w:rsidRPr="005E1073" w:rsidRDefault="007F3DCF" w:rsidP="005E1073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помощь классному руководителю, школьному психологу и социальному педагогу в анализе деятельности учащихся.</w:t>
            </w:r>
          </w:p>
        </w:tc>
      </w:tr>
      <w:tr w:rsidR="007F3DCF" w:rsidTr="00084A67">
        <w:tc>
          <w:tcPr>
            <w:tcW w:w="1242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F3DCF" w:rsidRPr="007D2EE2" w:rsidRDefault="007F3DCF" w:rsidP="00084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</w:t>
            </w:r>
          </w:p>
        </w:tc>
        <w:tc>
          <w:tcPr>
            <w:tcW w:w="6344" w:type="dxa"/>
          </w:tcPr>
          <w:p w:rsidR="007F3DCF" w:rsidRPr="005E1073" w:rsidRDefault="007F3DCF" w:rsidP="005E1073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организуют профессиональную ориентацию через работу ученического самоуправления.</w:t>
            </w:r>
          </w:p>
        </w:tc>
      </w:tr>
    </w:tbl>
    <w:p w:rsidR="00084A67" w:rsidRPr="007D2EE2" w:rsidRDefault="00084A67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программы</w:t>
      </w:r>
      <w:r w:rsidRPr="007D2EE2">
        <w:rPr>
          <w:rFonts w:ascii="Times New Roman" w:hAnsi="Times New Roman" w:cs="Times New Roman"/>
          <w:sz w:val="28"/>
          <w:szCs w:val="28"/>
        </w:rPr>
        <w:t>: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 выполнения программы: 2019 - 2024 годы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2019-2020 учебный год - подготовительный этап;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2020-2023 учебный год - основной этап;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>2023-2024 учебный год – завершающий этап.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I этап: проектный – 2019 -2020 учебный год.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7D2EE2">
        <w:rPr>
          <w:rFonts w:ascii="Times New Roman" w:hAnsi="Times New Roman" w:cs="Times New Roman"/>
          <w:sz w:val="28"/>
          <w:szCs w:val="28"/>
        </w:rPr>
        <w:t xml:space="preserve">подготовка условий </w:t>
      </w:r>
      <w:proofErr w:type="spellStart"/>
      <w:r w:rsidRPr="007D2EE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D2EE2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5E1073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5E1073" w:rsidRDefault="007D2EE2" w:rsidP="005E1073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073">
        <w:rPr>
          <w:rFonts w:ascii="Times New Roman" w:hAnsi="Times New Roman" w:cs="Times New Roman"/>
          <w:sz w:val="28"/>
          <w:szCs w:val="28"/>
        </w:rPr>
        <w:t xml:space="preserve">изучить нормативную базу; </w:t>
      </w:r>
    </w:p>
    <w:p w:rsidR="005E1073" w:rsidRDefault="007D2EE2" w:rsidP="005E1073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073">
        <w:rPr>
          <w:rFonts w:ascii="Times New Roman" w:hAnsi="Times New Roman" w:cs="Times New Roman"/>
          <w:sz w:val="28"/>
          <w:szCs w:val="28"/>
        </w:rPr>
        <w:t>разработать, обсудить и утвердить программу по профориентации учащихся; проанализировать материально-технические, педагогические условия реализации программы;</w:t>
      </w:r>
    </w:p>
    <w:p w:rsidR="007D2EE2" w:rsidRPr="005E1073" w:rsidRDefault="007D2EE2" w:rsidP="005E1073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073">
        <w:rPr>
          <w:rFonts w:ascii="Times New Roman" w:hAnsi="Times New Roman" w:cs="Times New Roman"/>
          <w:sz w:val="28"/>
          <w:szCs w:val="28"/>
        </w:rPr>
        <w:lastRenderedPageBreak/>
        <w:t xml:space="preserve"> подобрать диагностические методики по основным направлениям программы.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D2EE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 этап: практический – 2020-2023 учебные годы.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D2EE2">
        <w:rPr>
          <w:rFonts w:ascii="Times New Roman" w:hAnsi="Times New Roman" w:cs="Times New Roman"/>
          <w:sz w:val="28"/>
          <w:szCs w:val="28"/>
        </w:rPr>
        <w:t>: реализация программы по профориентации.</w:t>
      </w:r>
    </w:p>
    <w:p w:rsidR="005E1073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7D2EE2">
        <w:rPr>
          <w:rFonts w:ascii="Times New Roman" w:hAnsi="Times New Roman" w:cs="Times New Roman"/>
          <w:sz w:val="28"/>
          <w:szCs w:val="28"/>
        </w:rPr>
        <w:t>:</w:t>
      </w:r>
    </w:p>
    <w:p w:rsidR="005E1073" w:rsidRDefault="007D2EE2" w:rsidP="005E107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073">
        <w:rPr>
          <w:rFonts w:ascii="Times New Roman" w:hAnsi="Times New Roman" w:cs="Times New Roman"/>
          <w:sz w:val="28"/>
          <w:szCs w:val="28"/>
        </w:rPr>
        <w:t>отработать содержание деятельности, наиболее эффективные формы и методы воспитательного воздействия; обогащать содержание профпросвещения;</w:t>
      </w:r>
    </w:p>
    <w:p w:rsidR="005E1073" w:rsidRDefault="007D2EE2" w:rsidP="005E107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073">
        <w:rPr>
          <w:rFonts w:ascii="Times New Roman" w:hAnsi="Times New Roman" w:cs="Times New Roman"/>
          <w:sz w:val="28"/>
          <w:szCs w:val="28"/>
        </w:rPr>
        <w:t xml:space="preserve"> развивать ученическое самоуправление;</w:t>
      </w:r>
    </w:p>
    <w:p w:rsidR="005E1073" w:rsidRDefault="007D2EE2" w:rsidP="005E107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073">
        <w:rPr>
          <w:rFonts w:ascii="Times New Roman" w:hAnsi="Times New Roman" w:cs="Times New Roman"/>
          <w:sz w:val="28"/>
          <w:szCs w:val="28"/>
        </w:rPr>
        <w:t xml:space="preserve"> разработать методические рекомендации по профориентации; расширять и укреплять связи и отношения школы с учреждениями района;</w:t>
      </w:r>
    </w:p>
    <w:p w:rsidR="005E1073" w:rsidRDefault="007D2EE2" w:rsidP="005E107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073">
        <w:rPr>
          <w:rFonts w:ascii="Times New Roman" w:hAnsi="Times New Roman" w:cs="Times New Roman"/>
          <w:sz w:val="28"/>
          <w:szCs w:val="28"/>
        </w:rPr>
        <w:t xml:space="preserve"> вовлекать в систему профпросвещения представителей всех субъектов образовательной деятельности; участие 6-9 классов в региональном </w:t>
      </w:r>
      <w:proofErr w:type="spellStart"/>
      <w:r w:rsidRPr="005E1073">
        <w:rPr>
          <w:rFonts w:ascii="Times New Roman" w:hAnsi="Times New Roman" w:cs="Times New Roman"/>
          <w:sz w:val="28"/>
          <w:szCs w:val="28"/>
        </w:rPr>
        <w:t>профориентационном</w:t>
      </w:r>
      <w:proofErr w:type="spellEnd"/>
      <w:r w:rsidRPr="005E1073">
        <w:rPr>
          <w:rFonts w:ascii="Times New Roman" w:hAnsi="Times New Roman" w:cs="Times New Roman"/>
          <w:sz w:val="28"/>
          <w:szCs w:val="28"/>
        </w:rPr>
        <w:t xml:space="preserve"> проекте «Билет в будущее»; </w:t>
      </w:r>
    </w:p>
    <w:p w:rsidR="007D2EE2" w:rsidRPr="005E1073" w:rsidRDefault="007D2EE2" w:rsidP="005E1073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073">
        <w:rPr>
          <w:rFonts w:ascii="Times New Roman" w:hAnsi="Times New Roman" w:cs="Times New Roman"/>
          <w:sz w:val="28"/>
          <w:szCs w:val="28"/>
        </w:rPr>
        <w:t>проводить мониторинг реализации программы; принимать участие в экскурсиях в различные учреждения.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D2EE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III этап: аналитический – 2013-2024 учебный год.</w:t>
      </w:r>
    </w:p>
    <w:p w:rsidR="007D2EE2" w:rsidRPr="007D2EE2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D2EE2">
        <w:rPr>
          <w:rFonts w:ascii="Times New Roman" w:hAnsi="Times New Roman" w:cs="Times New Roman"/>
          <w:sz w:val="28"/>
          <w:szCs w:val="28"/>
        </w:rPr>
        <w:t>: анализ итогов реализации программы.</w:t>
      </w:r>
    </w:p>
    <w:p w:rsidR="005E1073" w:rsidRDefault="007D2EE2" w:rsidP="0008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7D2EE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1073" w:rsidRDefault="007D2EE2" w:rsidP="005E1073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073">
        <w:rPr>
          <w:rFonts w:ascii="Times New Roman" w:hAnsi="Times New Roman" w:cs="Times New Roman"/>
          <w:sz w:val="28"/>
          <w:szCs w:val="28"/>
        </w:rPr>
        <w:t>обобщить результаты работы школы;</w:t>
      </w:r>
    </w:p>
    <w:p w:rsidR="007D2EE2" w:rsidRDefault="007D2EE2" w:rsidP="005E1073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073">
        <w:rPr>
          <w:rFonts w:ascii="Times New Roman" w:hAnsi="Times New Roman" w:cs="Times New Roman"/>
          <w:sz w:val="28"/>
          <w:szCs w:val="28"/>
        </w:rPr>
        <w:t xml:space="preserve"> провести коррекцию затруднений в реализации программы; спланировать работу на следующий период.</w:t>
      </w:r>
    </w:p>
    <w:p w:rsidR="007F3DCF" w:rsidRDefault="007D2EE2" w:rsidP="007F3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Мероприятия по реализации Программы по профориентации </w:t>
      </w:r>
    </w:p>
    <w:p w:rsidR="007D2EE2" w:rsidRDefault="007D2EE2" w:rsidP="007F3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t>«Путь к выбору профессии</w:t>
      </w:r>
      <w:r w:rsidR="007F3DCF">
        <w:rPr>
          <w:rFonts w:ascii="Times New Roman" w:hAnsi="Times New Roman" w:cs="Times New Roman"/>
          <w:b/>
          <w:bCs/>
          <w:sz w:val="28"/>
          <w:szCs w:val="28"/>
        </w:rPr>
        <w:t xml:space="preserve"> – кем быть</w:t>
      </w:r>
      <w:r w:rsidRPr="007D2EE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5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7F3DCF" w:rsidRDefault="007F3DCF" w:rsidP="007F3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7F3DCF" w:rsidRDefault="007F3DCF" w:rsidP="007F3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проведения</w:t>
            </w:r>
          </w:p>
          <w:p w:rsidR="007F3DCF" w:rsidRDefault="007F3DCF" w:rsidP="007F3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  <w:p w:rsidR="007F3DCF" w:rsidRDefault="007F3DCF" w:rsidP="007F3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F3DCF" w:rsidTr="003F3286">
        <w:tc>
          <w:tcPr>
            <w:tcW w:w="9571" w:type="dxa"/>
            <w:gridSpan w:val="4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нормативно – правовой базы</w:t>
            </w: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5E1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программы по профориентации учащихся</w:t>
            </w: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сентябрь, 2019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5E1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банка данных об учебных заведениях </w:t>
            </w:r>
          </w:p>
        </w:tc>
        <w:tc>
          <w:tcPr>
            <w:tcW w:w="2393" w:type="dxa"/>
          </w:tcPr>
          <w:p w:rsidR="007F3DCF" w:rsidRPr="007D2EE2" w:rsidRDefault="007F3DCF" w:rsidP="005E1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сентябрь-декабрь 2019</w:t>
            </w: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Разработки классных часов, игр, рекомендаций классным руководителям, учителям-предметникам по реализации программы профориентации учащихся</w:t>
            </w: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для учителей начальных классов «Планирование, организация </w:t>
            </w:r>
            <w:proofErr w:type="spell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учащимися начальных 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классов»</w:t>
            </w: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 2019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выставок по профориентации учащихся в школьной библиотеке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DCF" w:rsidTr="00AB76B2">
        <w:tc>
          <w:tcPr>
            <w:tcW w:w="9571" w:type="dxa"/>
            <w:gridSpan w:val="4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Мероприятия по совершенствованию </w:t>
            </w:r>
            <w:proofErr w:type="spellStart"/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профориентационной</w:t>
            </w:r>
            <w:proofErr w:type="spellEnd"/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работы</w:t>
            </w:r>
          </w:p>
        </w:tc>
      </w:tr>
      <w:tr w:rsidR="007F3DCF" w:rsidTr="007B1618">
        <w:tc>
          <w:tcPr>
            <w:tcW w:w="9571" w:type="dxa"/>
            <w:gridSpan w:val="4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Профпросвещение</w:t>
            </w:r>
          </w:p>
        </w:tc>
      </w:tr>
      <w:tr w:rsidR="007F3DCF" w:rsidTr="00963D57">
        <w:tc>
          <w:tcPr>
            <w:tcW w:w="9571" w:type="dxa"/>
            <w:gridSpan w:val="4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программы по профориентации</w:t>
            </w: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СПС, классные руководители 6-9 классов</w:t>
            </w: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Экскурсии в СПО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 по плану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5-9 классов</w:t>
            </w: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Участие в днях открытых дверей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СПС, классные руководители 8-9 классов</w:t>
            </w:r>
          </w:p>
        </w:tc>
      </w:tr>
      <w:tr w:rsidR="007F3DCF" w:rsidTr="00212564">
        <w:tc>
          <w:tcPr>
            <w:tcW w:w="9571" w:type="dxa"/>
            <w:gridSpan w:val="4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школьной программы:</w:t>
            </w: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Профориентация учащихся на уроках.</w:t>
            </w: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Конкурс творческих проектов в рамках WORL SKILS «Юный портной»</w:t>
            </w: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DCF" w:rsidTr="007F3DCF">
        <w:tc>
          <w:tcPr>
            <w:tcW w:w="817" w:type="dxa"/>
          </w:tcPr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5E1073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часов:</w:t>
            </w:r>
          </w:p>
          <w:p w:rsidR="005E1073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«Мастерим мы – мастерят родители» (1-е классы); «Профессии моего города» (2-е классы);</w:t>
            </w:r>
          </w:p>
          <w:p w:rsidR="005E1073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« Трудовая родословная моей семьи» (3-е классы); «Известные люди нашего города» (4-е классы);</w:t>
            </w:r>
          </w:p>
          <w:p w:rsidR="005E1073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«Мир профессий» (5-е классы);</w:t>
            </w:r>
          </w:p>
          <w:p w:rsidR="005E1073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«Как изучить свои способности (6-е класс);</w:t>
            </w:r>
          </w:p>
          <w:p w:rsidR="005E1073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«Я и моя будущая профессия» (7-е классы); </w:t>
            </w:r>
          </w:p>
          <w:p w:rsidR="005E1073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«Внутренняя культура – гарант удачного бизнеса» (8-е классы); </w:t>
            </w:r>
          </w:p>
          <w:p w:rsidR="007F3DCF" w:rsidRPr="007D2EE2" w:rsidRDefault="007F3DCF" w:rsidP="005E1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«Формула успеха - труд по 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призванию. Проблемы профессионального самоопределения учащихся» (9-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классы)</w:t>
            </w: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библиотекарь, СПС</w:t>
            </w:r>
          </w:p>
          <w:p w:rsidR="007F3DCF" w:rsidRPr="007D2EE2" w:rsidRDefault="007F3DCF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C0C" w:rsidTr="007F3DCF">
        <w:tc>
          <w:tcPr>
            <w:tcW w:w="817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</w:t>
            </w:r>
          </w:p>
          <w:p w:rsidR="00A37C0C" w:rsidRPr="007D2EE2" w:rsidRDefault="00A37C0C" w:rsidP="007F3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Информационно – просветительская работа: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а) оформление стенда по профориентации: рубрика «Твое профессиональное будущее»; «Типы профессий»; « Куда пойти учиться»</w:t>
            </w: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C0C" w:rsidTr="007F3DCF">
        <w:tc>
          <w:tcPr>
            <w:tcW w:w="817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5E1073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</w:t>
            </w:r>
          </w:p>
          <w:p w:rsidR="005E1073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«Мир детей и мир взрослых: точки соприкосновения»; </w:t>
            </w:r>
          </w:p>
          <w:p w:rsidR="00A37C0C" w:rsidRPr="007D2EE2" w:rsidRDefault="00A37C0C" w:rsidP="005E1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«Изучение склонностей и способностей ребенка»; «Организация летнего отдыха и трудоустройство учащихся»; «Шпаргалка для родителей. Помощь в период подготовки и сдачи выпускных экзаменов»</w:t>
            </w: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C0C" w:rsidTr="007F3DCF">
        <w:tc>
          <w:tcPr>
            <w:tcW w:w="817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Профессиональная адаптация учащихся.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внеурочной деятельности учащихся внутри школы (участие в конкурсах, </w:t>
            </w:r>
            <w:proofErr w:type="gramEnd"/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выставках</w:t>
            </w:r>
            <w:proofErr w:type="gram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, проектах)</w:t>
            </w: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СПС,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C0C" w:rsidTr="00BA18C7">
        <w:tc>
          <w:tcPr>
            <w:tcW w:w="9571" w:type="dxa"/>
            <w:gridSpan w:val="4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Диагностика и консультирование.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C0C" w:rsidTr="007F3DCF">
        <w:tc>
          <w:tcPr>
            <w:tcW w:w="817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5E1073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и Тестирование учащихся 8-9 классов: </w:t>
            </w:r>
          </w:p>
          <w:p w:rsidR="005E1073" w:rsidRDefault="00A37C0C" w:rsidP="005E107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 xml:space="preserve">«Карта интересов»; </w:t>
            </w:r>
          </w:p>
          <w:p w:rsidR="00A37C0C" w:rsidRPr="005E1073" w:rsidRDefault="00A37C0C" w:rsidP="005E1073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«Склонности и профессиональная направленность»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а) «Профессиональные склонности»;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б) «Профессиональный тип личности»;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в) «Мотивы выбора»;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г) анкета «Профессиональный интерес»</w:t>
            </w: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C0C" w:rsidTr="007F3DCF">
        <w:tc>
          <w:tcPr>
            <w:tcW w:w="817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5E1073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родителей по вопросам профориентации: </w:t>
            </w:r>
          </w:p>
          <w:p w:rsidR="00A37C0C" w:rsidRPr="005E1073" w:rsidRDefault="00A37C0C" w:rsidP="005E1073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анкетирование;</w:t>
            </w:r>
          </w:p>
          <w:p w:rsidR="00A37C0C" w:rsidRPr="005E1073" w:rsidRDefault="00A37C0C" w:rsidP="005E1073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беседы на классных и общешкольных родительских собраниях;</w:t>
            </w:r>
          </w:p>
          <w:p w:rsidR="00A37C0C" w:rsidRPr="005E1073" w:rsidRDefault="00A37C0C" w:rsidP="005E1073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073">
              <w:rPr>
                <w:rFonts w:ascii="Times New Roman" w:hAnsi="Times New Roman" w:cs="Times New Roman"/>
                <w:sz w:val="28"/>
                <w:szCs w:val="28"/>
              </w:rPr>
              <w:t>беседы психолога с родителями</w:t>
            </w: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8-9 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классов,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C0C" w:rsidTr="002F6700">
        <w:tc>
          <w:tcPr>
            <w:tcW w:w="9571" w:type="dxa"/>
            <w:gridSpan w:val="4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1. </w:t>
            </w:r>
            <w:proofErr w:type="spellStart"/>
            <w:r w:rsidRPr="007D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Профадаптация</w:t>
            </w:r>
            <w:proofErr w:type="spellEnd"/>
          </w:p>
        </w:tc>
      </w:tr>
      <w:tr w:rsidR="00A37C0C" w:rsidTr="007F3DCF">
        <w:tc>
          <w:tcPr>
            <w:tcW w:w="817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A37C0C" w:rsidRPr="007D2EE2" w:rsidRDefault="00A37C0C" w:rsidP="005E1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Оказание помощи в трудоустройстве подростков, в т.ч. опекаемых и детей «группы риска».</w:t>
            </w: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 в мае, июне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C0C" w:rsidTr="00A034C0">
        <w:tc>
          <w:tcPr>
            <w:tcW w:w="9571" w:type="dxa"/>
            <w:gridSpan w:val="4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Мониторинг качества </w:t>
            </w:r>
            <w:proofErr w:type="spellStart"/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профориентационной</w:t>
            </w:r>
            <w:proofErr w:type="spellEnd"/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работы</w:t>
            </w:r>
          </w:p>
        </w:tc>
      </w:tr>
      <w:tr w:rsidR="00A37C0C" w:rsidTr="007F3DCF">
        <w:tc>
          <w:tcPr>
            <w:tcW w:w="817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Опрос – прогноз выпускников 9 классов на дальнейшее обучение и трудоустройство.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ежегодно, сентябрь, апрель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 классов</w:t>
            </w:r>
          </w:p>
        </w:tc>
      </w:tr>
      <w:tr w:rsidR="00A37C0C" w:rsidTr="007F3DCF">
        <w:tc>
          <w:tcPr>
            <w:tcW w:w="817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соответствия </w:t>
            </w:r>
            <w:proofErr w:type="spellStart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профнамерений</w:t>
            </w:r>
            <w:proofErr w:type="spellEnd"/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и их участия в кружках, секциях, факультативах, курсах по выбору.</w:t>
            </w: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ежегодно, октябрь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C0C" w:rsidTr="007F3DCF">
        <w:tc>
          <w:tcPr>
            <w:tcW w:w="817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Мониторинг дальнейшего обучения выпускников школы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ежегодно, сентябрь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 xml:space="preserve">ЗД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A37C0C" w:rsidTr="007F3DCF">
        <w:tc>
          <w:tcPr>
            <w:tcW w:w="817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A37C0C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Разработка и выпуск методических рекомендаций по профориентации для учащихся, педагогов и родителей:</w:t>
            </w:r>
          </w:p>
          <w:p w:rsidR="00A37C0C" w:rsidRPr="00A37C0C" w:rsidRDefault="00A37C0C" w:rsidP="00A37C0C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C0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выбора профессии; </w:t>
            </w:r>
          </w:p>
          <w:p w:rsidR="00A37C0C" w:rsidRPr="00A37C0C" w:rsidRDefault="00A37C0C" w:rsidP="00A37C0C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C0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игровых упражнений в </w:t>
            </w:r>
            <w:proofErr w:type="spellStart"/>
            <w:r w:rsidRPr="00A37C0C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A37C0C">
              <w:rPr>
                <w:rFonts w:ascii="Times New Roman" w:hAnsi="Times New Roman" w:cs="Times New Roman"/>
                <w:sz w:val="28"/>
                <w:szCs w:val="28"/>
              </w:rPr>
              <w:t xml:space="preserve"> работе; трудовое воспитание как условие эффективности профориентации старшеклассников; </w:t>
            </w:r>
          </w:p>
          <w:p w:rsidR="00A37C0C" w:rsidRPr="00A37C0C" w:rsidRDefault="00A37C0C" w:rsidP="00A37C0C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C0C">
              <w:rPr>
                <w:rFonts w:ascii="Times New Roman" w:hAnsi="Times New Roman" w:cs="Times New Roman"/>
                <w:sz w:val="28"/>
                <w:szCs w:val="28"/>
              </w:rPr>
              <w:t>конфликты профессионального самоопределения</w:t>
            </w: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EE2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  <w:p w:rsidR="00A37C0C" w:rsidRPr="007D2EE2" w:rsidRDefault="00A37C0C" w:rsidP="00A37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2EE2" w:rsidRPr="007D2EE2" w:rsidRDefault="007D2EE2" w:rsidP="007D2E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073" w:rsidRDefault="005E1073" w:rsidP="00A37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2EE2" w:rsidRPr="007D2EE2" w:rsidRDefault="007D2EE2" w:rsidP="00A37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EE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Предполагаемые результаты реализации программы</w:t>
      </w:r>
    </w:p>
    <w:p w:rsidR="00A37C0C" w:rsidRDefault="007D2EE2" w:rsidP="00A37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sz w:val="28"/>
          <w:szCs w:val="28"/>
        </w:rPr>
        <w:t xml:space="preserve">Реализация данной Программы позволит учащимся </w:t>
      </w:r>
      <w:r w:rsidRPr="007D2EE2">
        <w:rPr>
          <w:rFonts w:ascii="Times New Roman" w:hAnsi="Times New Roman" w:cs="Times New Roman"/>
          <w:b/>
          <w:sz w:val="28"/>
          <w:szCs w:val="28"/>
          <w:u w:val="single"/>
        </w:rPr>
        <w:t>иметь представления</w:t>
      </w:r>
      <w:r w:rsidRPr="007D2EE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37C0C" w:rsidRDefault="007D2EE2" w:rsidP="00A37C0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0C">
        <w:rPr>
          <w:rFonts w:ascii="Times New Roman" w:hAnsi="Times New Roman" w:cs="Times New Roman"/>
          <w:sz w:val="28"/>
          <w:szCs w:val="28"/>
        </w:rPr>
        <w:t xml:space="preserve">об учреждениях профессионального образования различных уровней, оказываемых ими образовательных услугах, условиях поступления и особенностях обучения; </w:t>
      </w:r>
    </w:p>
    <w:p w:rsidR="00A37C0C" w:rsidRDefault="007D2EE2" w:rsidP="00A37C0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0C">
        <w:rPr>
          <w:rFonts w:ascii="Times New Roman" w:hAnsi="Times New Roman" w:cs="Times New Roman"/>
          <w:sz w:val="28"/>
          <w:szCs w:val="28"/>
        </w:rPr>
        <w:t xml:space="preserve">о своих правах и обязанностях, связанных с определением индивидуальной образовательной траектории; </w:t>
      </w:r>
    </w:p>
    <w:p w:rsidR="00A37C0C" w:rsidRDefault="007D2EE2" w:rsidP="00A37C0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0C">
        <w:rPr>
          <w:rFonts w:ascii="Times New Roman" w:hAnsi="Times New Roman" w:cs="Times New Roman"/>
          <w:sz w:val="28"/>
          <w:szCs w:val="28"/>
        </w:rPr>
        <w:t>об образовательных учреждениях, в которых они могут получить полное общее среднее образование;</w:t>
      </w:r>
    </w:p>
    <w:p w:rsidR="007D2EE2" w:rsidRPr="00A37C0C" w:rsidRDefault="007D2EE2" w:rsidP="00A37C0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0C">
        <w:rPr>
          <w:rFonts w:ascii="Times New Roman" w:hAnsi="Times New Roman" w:cs="Times New Roman"/>
          <w:sz w:val="28"/>
          <w:szCs w:val="28"/>
        </w:rPr>
        <w:t xml:space="preserve"> о мире труда, основных группах профессий и тенденциях их развития; о ситуации на рынке труда и тенденции её изменения.</w:t>
      </w:r>
    </w:p>
    <w:p w:rsidR="00A37C0C" w:rsidRDefault="007D2EE2" w:rsidP="00A37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E2">
        <w:rPr>
          <w:rFonts w:ascii="Times New Roman" w:hAnsi="Times New Roman" w:cs="Times New Roman"/>
          <w:b/>
          <w:sz w:val="28"/>
          <w:szCs w:val="28"/>
          <w:u w:val="single"/>
        </w:rPr>
        <w:t>Учащиеся должны уметь</w:t>
      </w:r>
      <w:r w:rsidRPr="007D2EE2">
        <w:rPr>
          <w:rFonts w:ascii="Times New Roman" w:hAnsi="Times New Roman" w:cs="Times New Roman"/>
          <w:sz w:val="28"/>
          <w:szCs w:val="28"/>
        </w:rPr>
        <w:t>:</w:t>
      </w:r>
    </w:p>
    <w:p w:rsidR="00A37C0C" w:rsidRDefault="007D2EE2" w:rsidP="00A37C0C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0C">
        <w:rPr>
          <w:rFonts w:ascii="Times New Roman" w:hAnsi="Times New Roman" w:cs="Times New Roman"/>
          <w:sz w:val="28"/>
          <w:szCs w:val="28"/>
        </w:rPr>
        <w:t xml:space="preserve">анализировать мотивы своего профессионального выбора и причины принятия соответствующих решений; </w:t>
      </w:r>
    </w:p>
    <w:p w:rsidR="00A37C0C" w:rsidRDefault="007D2EE2" w:rsidP="00A37C0C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0C">
        <w:rPr>
          <w:rFonts w:ascii="Times New Roman" w:hAnsi="Times New Roman" w:cs="Times New Roman"/>
          <w:sz w:val="28"/>
          <w:szCs w:val="28"/>
        </w:rPr>
        <w:t>анализировать результаты и последствия своих решений, связанных с выбором и реализацией образовательной траектории;</w:t>
      </w:r>
    </w:p>
    <w:p w:rsidR="007D2EE2" w:rsidRPr="00A37C0C" w:rsidRDefault="007D2EE2" w:rsidP="00A37C0C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0C">
        <w:rPr>
          <w:rFonts w:ascii="Times New Roman" w:hAnsi="Times New Roman" w:cs="Times New Roman"/>
          <w:sz w:val="28"/>
          <w:szCs w:val="28"/>
        </w:rPr>
        <w:t xml:space="preserve"> 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деятельности.</w:t>
      </w:r>
    </w:p>
    <w:p w:rsidR="005E6779" w:rsidRPr="007D2EE2" w:rsidRDefault="006B5BAD" w:rsidP="00A37C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6779" w:rsidRPr="007D2EE2" w:rsidSect="00C2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D363"/>
      </v:shape>
    </w:pict>
  </w:numPicBullet>
  <w:abstractNum w:abstractNumId="0">
    <w:nsid w:val="052764BE"/>
    <w:multiLevelType w:val="hybridMultilevel"/>
    <w:tmpl w:val="5470D9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2189C"/>
    <w:multiLevelType w:val="hybridMultilevel"/>
    <w:tmpl w:val="BF501A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27B8B"/>
    <w:multiLevelType w:val="hybridMultilevel"/>
    <w:tmpl w:val="E0FA732E"/>
    <w:lvl w:ilvl="0" w:tplc="04190007">
      <w:start w:val="1"/>
      <w:numFmt w:val="bullet"/>
      <w:lvlText w:val=""/>
      <w:lvlPicBulletId w:val="0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>
    <w:nsid w:val="200C2E02"/>
    <w:multiLevelType w:val="hybridMultilevel"/>
    <w:tmpl w:val="5810BD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B4921"/>
    <w:multiLevelType w:val="hybridMultilevel"/>
    <w:tmpl w:val="711839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86A8B"/>
    <w:multiLevelType w:val="hybridMultilevel"/>
    <w:tmpl w:val="A99C54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D41249"/>
    <w:multiLevelType w:val="hybridMultilevel"/>
    <w:tmpl w:val="7C08B2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93F8B"/>
    <w:multiLevelType w:val="hybridMultilevel"/>
    <w:tmpl w:val="3E0A90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A54B68"/>
    <w:multiLevelType w:val="hybridMultilevel"/>
    <w:tmpl w:val="2C6A5D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503605"/>
    <w:multiLevelType w:val="hybridMultilevel"/>
    <w:tmpl w:val="4726D946"/>
    <w:lvl w:ilvl="0" w:tplc="04190007">
      <w:start w:val="1"/>
      <w:numFmt w:val="bullet"/>
      <w:lvlText w:val=""/>
      <w:lvlPicBulletId w:val="0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0">
    <w:nsid w:val="6179188F"/>
    <w:multiLevelType w:val="hybridMultilevel"/>
    <w:tmpl w:val="C742ABB0"/>
    <w:lvl w:ilvl="0" w:tplc="04190007">
      <w:start w:val="1"/>
      <w:numFmt w:val="bullet"/>
      <w:lvlText w:val=""/>
      <w:lvlPicBulletId w:val="0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>
    <w:nsid w:val="651F20CA"/>
    <w:multiLevelType w:val="hybridMultilevel"/>
    <w:tmpl w:val="68CCB3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9769D3"/>
    <w:multiLevelType w:val="hybridMultilevel"/>
    <w:tmpl w:val="48262B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5F3FA4"/>
    <w:multiLevelType w:val="hybridMultilevel"/>
    <w:tmpl w:val="5A90D138"/>
    <w:lvl w:ilvl="0" w:tplc="04190007">
      <w:start w:val="1"/>
      <w:numFmt w:val="bullet"/>
      <w:lvlText w:val=""/>
      <w:lvlPicBulletId w:val="0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2"/>
  </w:num>
  <w:num w:numId="5">
    <w:abstractNumId w:val="11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12"/>
  </w:num>
  <w:num w:numId="11">
    <w:abstractNumId w:val="0"/>
  </w:num>
  <w:num w:numId="12">
    <w:abstractNumId w:val="7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D2EE2"/>
    <w:rsid w:val="00084A67"/>
    <w:rsid w:val="001D0C65"/>
    <w:rsid w:val="005B0F94"/>
    <w:rsid w:val="005E1073"/>
    <w:rsid w:val="006B5BAD"/>
    <w:rsid w:val="00705AE7"/>
    <w:rsid w:val="007D2EE2"/>
    <w:rsid w:val="007F3DCF"/>
    <w:rsid w:val="00A37C0C"/>
    <w:rsid w:val="00A633A7"/>
    <w:rsid w:val="00C2286F"/>
    <w:rsid w:val="00D6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EE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7C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2673</Words>
  <Characters>15238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2020-07-28T19:26:00Z</dcterms:created>
  <dcterms:modified xsi:type="dcterms:W3CDTF">2020-07-29T07:43:00Z</dcterms:modified>
</cp:coreProperties>
</file>