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7C" w:rsidRPr="00682B7C" w:rsidRDefault="00682B7C" w:rsidP="00682B7C">
      <w:pPr>
        <w:spacing w:after="0" w:line="240" w:lineRule="auto"/>
        <w:outlineLvl w:val="2"/>
        <w:rPr>
          <w:rFonts w:ascii="Times New Roman" w:eastAsia="Times New Roman" w:hAnsi="Times New Roman" w:cs="Times New Roman"/>
          <w:b/>
          <w:bCs/>
          <w:color w:val="697335"/>
          <w:sz w:val="50"/>
          <w:szCs w:val="50"/>
        </w:rPr>
      </w:pPr>
      <w:r w:rsidRPr="00682B7C">
        <w:rPr>
          <w:rFonts w:ascii="Times New Roman" w:eastAsia="Times New Roman" w:hAnsi="Times New Roman" w:cs="Times New Roman"/>
          <w:b/>
          <w:bCs/>
          <w:color w:val="697335"/>
          <w:sz w:val="50"/>
          <w:szCs w:val="50"/>
        </w:rPr>
        <w:t>Адаптация к школе</w:t>
      </w:r>
    </w:p>
    <w:tbl>
      <w:tblPr>
        <w:tblW w:w="8727" w:type="dxa"/>
        <w:tblCellSpacing w:w="0" w:type="dxa"/>
        <w:tblCellMar>
          <w:top w:w="15" w:type="dxa"/>
          <w:left w:w="15" w:type="dxa"/>
          <w:bottom w:w="15" w:type="dxa"/>
          <w:right w:w="15" w:type="dxa"/>
        </w:tblCellMar>
        <w:tblLook w:val="04A0"/>
      </w:tblPr>
      <w:tblGrid>
        <w:gridCol w:w="8727"/>
      </w:tblGrid>
      <w:tr w:rsidR="00682B7C" w:rsidRPr="00682B7C" w:rsidTr="00682B7C">
        <w:trPr>
          <w:tblCellSpacing w:w="0" w:type="dxa"/>
        </w:trPr>
        <w:tc>
          <w:tcPr>
            <w:tcW w:w="0" w:type="auto"/>
            <w:tcMar>
              <w:top w:w="79" w:type="dxa"/>
              <w:left w:w="79" w:type="dxa"/>
              <w:bottom w:w="79" w:type="dxa"/>
              <w:right w:w="79" w:type="dxa"/>
            </w:tcMar>
            <w:hideMark/>
          </w:tcPr>
          <w:p w:rsidR="00682B7C" w:rsidRPr="00682B7C" w:rsidRDefault="00682B7C" w:rsidP="00682B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1773555" cy="1904365"/>
                  <wp:effectExtent l="19050" t="0" r="0" b="0"/>
                  <wp:docPr id="1" name="Рисунок 1" descr="https://lh4.googleusercontent.com/-NXT3uW-Ef4s/UJQi9PDb7RI/AAAAAAAACxY/jNHUMZIaRCE/s200/bezymjannyj.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NXT3uW-Ef4s/UJQi9PDb7RI/AAAAAAAACxY/jNHUMZIaRCE/s200/bezymjannyj.jpg">
                            <a:hlinkClick r:id="rId4"/>
                          </pic:cNvPr>
                          <pic:cNvPicPr>
                            <a:picLocks noChangeAspect="1" noChangeArrowheads="1"/>
                          </pic:cNvPicPr>
                        </pic:nvPicPr>
                        <pic:blipFill>
                          <a:blip r:embed="rId5"/>
                          <a:srcRect/>
                          <a:stretch>
                            <a:fillRect/>
                          </a:stretch>
                        </pic:blipFill>
                        <pic:spPr bwMode="auto">
                          <a:xfrm>
                            <a:off x="0" y="0"/>
                            <a:ext cx="1773555" cy="1904365"/>
                          </a:xfrm>
                          <a:prstGeom prst="rect">
                            <a:avLst/>
                          </a:prstGeom>
                          <a:noFill/>
                          <a:ln w="9525">
                            <a:noFill/>
                            <a:miter lim="800000"/>
                            <a:headEnd/>
                            <a:tailEnd/>
                          </a:ln>
                        </pic:spPr>
                      </pic:pic>
                    </a:graphicData>
                  </a:graphic>
                </wp:inline>
              </w:drawing>
            </w:r>
          </w:p>
          <w:p w:rsidR="00682B7C" w:rsidRPr="00682B7C" w:rsidRDefault="00682B7C" w:rsidP="00682B7C">
            <w:pPr>
              <w:spacing w:after="0" w:line="240" w:lineRule="auto"/>
              <w:rPr>
                <w:rFonts w:ascii="Times New Roman" w:eastAsia="Times New Roman" w:hAnsi="Times New Roman" w:cs="Times New Roman"/>
                <w:sz w:val="24"/>
                <w:szCs w:val="24"/>
              </w:rPr>
            </w:pPr>
            <w:r w:rsidRPr="00682B7C">
              <w:rPr>
                <w:rFonts w:ascii="Times New Roman" w:eastAsia="Times New Roman" w:hAnsi="Times New Roman" w:cs="Times New Roman"/>
                <w:sz w:val="24"/>
                <w:szCs w:val="24"/>
              </w:rPr>
              <w:t>       </w:t>
            </w:r>
            <w:r w:rsidRPr="00682B7C">
              <w:rPr>
                <w:rFonts w:ascii="Georgia" w:eastAsia="Times New Roman" w:hAnsi="Georgia" w:cs="Times New Roman"/>
                <w:b/>
                <w:bCs/>
                <w:color w:val="0B5394"/>
                <w:sz w:val="24"/>
                <w:szCs w:val="24"/>
              </w:rPr>
              <w:t xml:space="preserve">  Поступление в школу - переломный момент в жизни каждого ребенка. </w:t>
            </w:r>
            <w:proofErr w:type="gramStart"/>
            <w:r w:rsidRPr="00682B7C">
              <w:rPr>
                <w:rFonts w:ascii="Georgia" w:eastAsia="Times New Roman" w:hAnsi="Georgia" w:cs="Times New Roman"/>
                <w:b/>
                <w:bCs/>
                <w:color w:val="0B5394"/>
                <w:sz w:val="24"/>
                <w:szCs w:val="24"/>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sidRPr="00682B7C">
              <w:rPr>
                <w:rFonts w:ascii="Georgia" w:eastAsia="Times New Roman" w:hAnsi="Georgia" w:cs="Times New Roman"/>
                <w:b/>
                <w:bCs/>
                <w:color w:val="0B5394"/>
                <w:sz w:val="24"/>
                <w:szCs w:val="24"/>
              </w:rPr>
              <w:t>.д.</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В поддержании у первоклассника "внутренней позиции </w:t>
            </w:r>
            <w:r w:rsidRPr="00682B7C">
              <w:rPr>
                <w:rFonts w:ascii="Georgia" w:eastAsia="Times New Roman" w:hAnsi="Georgia" w:cs="Times New Roman"/>
                <w:b/>
                <w:bCs/>
                <w:color w:val="0B5394"/>
                <w:sz w:val="24"/>
                <w:szCs w:val="24"/>
              </w:rPr>
              <w:lastRenderedPageBreak/>
              <w:t>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682B7C" w:rsidRPr="00682B7C" w:rsidRDefault="00682B7C" w:rsidP="00682B7C">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 Новые правила</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Многочисленные "можно", "нельзя", "надо",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Тем не </w:t>
            </w:r>
            <w:proofErr w:type="gramStart"/>
            <w:r w:rsidRPr="00682B7C">
              <w:rPr>
                <w:rFonts w:ascii="Georgia" w:eastAsia="Times New Roman" w:hAnsi="Georgia" w:cs="Times New Roman"/>
                <w:b/>
                <w:bCs/>
                <w:color w:val="0B5394"/>
                <w:sz w:val="24"/>
                <w:szCs w:val="24"/>
              </w:rPr>
              <w:t>менее</w:t>
            </w:r>
            <w:proofErr w:type="gramEnd"/>
            <w:r w:rsidRPr="00682B7C">
              <w:rPr>
                <w:rFonts w:ascii="Georgia" w:eastAsia="Times New Roman" w:hAnsi="Georgia" w:cs="Times New Roman"/>
                <w:b/>
                <w:bCs/>
                <w:color w:val="0B5394"/>
                <w:sz w:val="24"/>
                <w:szCs w:val="24"/>
              </w:rPr>
              <w:t xml:space="preserve">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w:t>
            </w:r>
            <w:proofErr w:type="gramStart"/>
            <w:r w:rsidRPr="00682B7C">
              <w:rPr>
                <w:rFonts w:ascii="Georgia" w:eastAsia="Times New Roman" w:hAnsi="Georgia" w:cs="Times New Roman"/>
                <w:b/>
                <w:bCs/>
                <w:color w:val="0B5394"/>
                <w:sz w:val="24"/>
                <w:szCs w:val="24"/>
              </w:rPr>
              <w:t>в первые</w:t>
            </w:r>
            <w:proofErr w:type="gramEnd"/>
            <w:r w:rsidRPr="00682B7C">
              <w:rPr>
                <w:rFonts w:ascii="Georgia" w:eastAsia="Times New Roman" w:hAnsi="Georgia" w:cs="Times New Roman"/>
                <w:b/>
                <w:bCs/>
                <w:color w:val="0B5394"/>
                <w:sz w:val="24"/>
                <w:szCs w:val="24"/>
              </w:rP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682B7C" w:rsidRPr="00682B7C" w:rsidRDefault="00682B7C" w:rsidP="00682B7C">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0" w:name="TOC--"/>
            <w:bookmarkEnd w:id="0"/>
            <w:r w:rsidRPr="00682B7C">
              <w:rPr>
                <w:rFonts w:ascii="Georgia" w:eastAsia="Times New Roman" w:hAnsi="Georgia" w:cs="Times New Roman"/>
                <w:b/>
                <w:bCs/>
                <w:i/>
                <w:iCs/>
                <w:color w:val="990000"/>
                <w:sz w:val="27"/>
                <w:szCs w:val="27"/>
              </w:rPr>
              <w:t>Психофизологическая зрелость</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Однако возможности первоклассников в этом плане пока еще достаточно ограничены. Это во многом связано с особенностями психофизиологического развития детей 6-7 лет.</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По данным физиологов, к 7 годам кора больших полушарий </w:t>
            </w:r>
            <w:r w:rsidRPr="00682B7C">
              <w:rPr>
                <w:rFonts w:ascii="Georgia" w:eastAsia="Times New Roman" w:hAnsi="Georgia" w:cs="Times New Roman"/>
                <w:b/>
                <w:bCs/>
                <w:color w:val="0B5394"/>
                <w:sz w:val="24"/>
                <w:szCs w:val="24"/>
              </w:rPr>
              <w:lastRenderedPageBreak/>
              <w:t xml:space="preserve">является уже в значительной степени зрелой (что и обеспечивает возможность перехода к систематическому обучению). </w:t>
            </w:r>
            <w:proofErr w:type="gramStart"/>
            <w:r w:rsidRPr="00682B7C">
              <w:rPr>
                <w:rFonts w:ascii="Georgia" w:eastAsia="Times New Roman" w:hAnsi="Georgia" w:cs="Times New Roman"/>
                <w:b/>
                <w:bCs/>
                <w:color w:val="0B5394"/>
                <w:sz w:val="24"/>
                <w:szCs w:val="24"/>
              </w:rPr>
              <w:t>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roofErr w:type="gramEnd"/>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Внимание учащихся 1-х классов еще слабо организовано, имеет небольшой объем, плохо распределяемо, неустойчиво.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proofErr w:type="gramStart"/>
            <w:r w:rsidRPr="00682B7C">
              <w:rPr>
                <w:rFonts w:ascii="Georgia" w:eastAsia="Times New Roman" w:hAnsi="Georgia" w:cs="Times New Roman"/>
                <w:b/>
                <w:bCs/>
                <w:color w:val="0B5394"/>
                <w:sz w:val="24"/>
                <w:szCs w:val="24"/>
              </w:rPr>
              <w:t>Став школьником и приступив</w:t>
            </w:r>
            <w:proofErr w:type="gramEnd"/>
            <w:r w:rsidRPr="00682B7C">
              <w:rPr>
                <w:rFonts w:ascii="Georgia" w:eastAsia="Times New Roman" w:hAnsi="Georgia" w:cs="Times New Roman"/>
                <w:b/>
                <w:bCs/>
                <w:color w:val="0B5394"/>
                <w:sz w:val="24"/>
                <w:szCs w:val="24"/>
              </w:rPr>
              <w:t xml:space="preserve">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Родители и учителя должны понимать, что поступление ребенка </w:t>
            </w:r>
            <w:r w:rsidRPr="00682B7C">
              <w:rPr>
                <w:rFonts w:ascii="Georgia" w:eastAsia="Times New Roman" w:hAnsi="Georgia" w:cs="Times New Roman"/>
                <w:b/>
                <w:bCs/>
                <w:color w:val="0B5394"/>
                <w:sz w:val="24"/>
                <w:szCs w:val="24"/>
              </w:rPr>
              <w:lastRenderedPageBreak/>
              <w:t>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Первый год обучения определяет порой всю последующую школьную жизнь ребенка. Многое на этом пути зависит от родителей первоклассника.</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Как оказать ребенку помощь в адаптации к школе.</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682B7C" w:rsidRPr="00682B7C" w:rsidRDefault="00682B7C" w:rsidP="00682B7C">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1" w:name="TOC-..."/>
            <w:bookmarkEnd w:id="1"/>
            <w:r w:rsidRPr="00682B7C">
              <w:rPr>
                <w:rFonts w:ascii="Georgia" w:eastAsia="Times New Roman" w:hAnsi="Georgia" w:cs="Times New Roman"/>
                <w:b/>
                <w:bCs/>
                <w:i/>
                <w:iCs/>
                <w:color w:val="990000"/>
                <w:sz w:val="27"/>
                <w:szCs w:val="27"/>
              </w:rPr>
              <w:t xml:space="preserve">Утро начинается </w:t>
            </w:r>
            <w:proofErr w:type="gramStart"/>
            <w:r w:rsidRPr="00682B7C">
              <w:rPr>
                <w:rFonts w:ascii="Georgia" w:eastAsia="Times New Roman" w:hAnsi="Georgia" w:cs="Times New Roman"/>
                <w:b/>
                <w:bCs/>
                <w:i/>
                <w:iCs/>
                <w:color w:val="990000"/>
                <w:sz w:val="27"/>
                <w:szCs w:val="27"/>
              </w:rPr>
              <w:t>с</w:t>
            </w:r>
            <w:proofErr w:type="gramEnd"/>
            <w:r w:rsidRPr="00682B7C">
              <w:rPr>
                <w:rFonts w:ascii="Georgia" w:eastAsia="Times New Roman" w:hAnsi="Georgia" w:cs="Times New Roman"/>
                <w:b/>
                <w:bCs/>
                <w:i/>
                <w:iCs/>
                <w:color w:val="990000"/>
                <w:sz w:val="27"/>
                <w:szCs w:val="27"/>
              </w:rPr>
              <w:t>...</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Не нужно будить ребенка, он может испытывать чувство неприязни к матери, которая вечно тормошит его, стаскивая одеяло. Гораздо лучше научить его пользоваться будильником, пусть это будет его личный будильник.</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Можно включить </w:t>
            </w:r>
            <w:proofErr w:type="gramStart"/>
            <w:r w:rsidRPr="00682B7C">
              <w:rPr>
                <w:rFonts w:ascii="Georgia" w:eastAsia="Times New Roman" w:hAnsi="Georgia" w:cs="Times New Roman"/>
                <w:b/>
                <w:bCs/>
                <w:color w:val="0B5394"/>
                <w:sz w:val="24"/>
                <w:szCs w:val="24"/>
              </w:rPr>
              <w:t>погромче</w:t>
            </w:r>
            <w:proofErr w:type="gramEnd"/>
            <w:r w:rsidRPr="00682B7C">
              <w:rPr>
                <w:rFonts w:ascii="Georgia" w:eastAsia="Times New Roman" w:hAnsi="Georgia" w:cs="Times New Roman"/>
                <w:b/>
                <w:bCs/>
                <w:color w:val="0B5394"/>
                <w:sz w:val="24"/>
                <w:szCs w:val="24"/>
              </w:rPr>
              <w:t xml:space="preserve"> радио.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lastRenderedPageBreak/>
              <w:t>...Итак, ребенок встал (за час-полтора до выхода в школу), сделал утреннюю зарядку, позавтракал (завтрак обязательно должен быть горячим, и не стоит надеяться, что ребенок пое</w:t>
            </w:r>
            <w:proofErr w:type="gramStart"/>
            <w:r w:rsidRPr="00682B7C">
              <w:rPr>
                <w:rFonts w:ascii="Georgia" w:eastAsia="Times New Roman" w:hAnsi="Georgia" w:cs="Times New Roman"/>
                <w:b/>
                <w:bCs/>
                <w:color w:val="0B5394"/>
                <w:sz w:val="24"/>
                <w:szCs w:val="24"/>
              </w:rPr>
              <w:t>ст в шк</w:t>
            </w:r>
            <w:proofErr w:type="gramEnd"/>
            <w:r w:rsidRPr="00682B7C">
              <w:rPr>
                <w:rFonts w:ascii="Georgia" w:eastAsia="Times New Roman" w:hAnsi="Georgia" w:cs="Times New Roman"/>
                <w:b/>
                <w:bCs/>
                <w:color w:val="0B5394"/>
                <w:sz w:val="24"/>
                <w:szCs w:val="24"/>
              </w:rPr>
              <w:t>оле...).</w:t>
            </w:r>
          </w:p>
          <w:p w:rsidR="00682B7C" w:rsidRPr="00682B7C" w:rsidRDefault="00682B7C" w:rsidP="00682B7C">
            <w:pPr>
              <w:spacing w:before="100" w:beforeAutospacing="1" w:after="100" w:afterAutospacing="1" w:line="240" w:lineRule="auto"/>
              <w:jc w:val="center"/>
              <w:outlineLvl w:val="1"/>
              <w:rPr>
                <w:rFonts w:ascii="Georgia" w:eastAsia="Times New Roman" w:hAnsi="Georgia" w:cs="Times New Roman"/>
                <w:color w:val="697335"/>
                <w:sz w:val="48"/>
                <w:szCs w:val="48"/>
              </w:rPr>
            </w:pPr>
            <w:bookmarkStart w:id="2" w:name="TOC-...1"/>
            <w:bookmarkEnd w:id="2"/>
            <w:r w:rsidRPr="00682B7C">
              <w:rPr>
                <w:rFonts w:ascii="Georgia" w:eastAsia="Times New Roman" w:hAnsi="Georgia" w:cs="Times New Roman"/>
                <w:b/>
                <w:bCs/>
                <w:i/>
                <w:iCs/>
                <w:color w:val="990000"/>
                <w:sz w:val="27"/>
                <w:szCs w:val="27"/>
              </w:rPr>
              <w:t>Идем в школу...</w:t>
            </w:r>
            <w:r w:rsidRPr="00682B7C">
              <w:rPr>
                <w:rFonts w:ascii="Georgia" w:eastAsia="Times New Roman" w:hAnsi="Georgia" w:cs="Times New Roman"/>
                <w:b/>
                <w:bCs/>
                <w:i/>
                <w:iCs/>
                <w:color w:val="990000"/>
                <w:sz w:val="27"/>
              </w:rPr>
              <w:t> </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            Если ребенок забыл положить в сумку учебник, завтрак, очки; лучше протянуть </w:t>
            </w:r>
            <w:proofErr w:type="gramStart"/>
            <w:r w:rsidRPr="00682B7C">
              <w:rPr>
                <w:rFonts w:ascii="Georgia" w:eastAsia="Times New Roman" w:hAnsi="Georgia" w:cs="Times New Roman"/>
                <w:b/>
                <w:bCs/>
                <w:color w:val="0B5394"/>
                <w:sz w:val="24"/>
                <w:szCs w:val="24"/>
              </w:rPr>
              <w:t>их</w:t>
            </w:r>
            <w:proofErr w:type="gramEnd"/>
            <w:r w:rsidRPr="00682B7C">
              <w:rPr>
                <w:rFonts w:ascii="Georgia" w:eastAsia="Times New Roman" w:hAnsi="Georgia" w:cs="Times New Roman"/>
                <w:b/>
                <w:bCs/>
                <w:color w:val="0B5394"/>
                <w:sz w:val="24"/>
                <w:szCs w:val="24"/>
              </w:rPr>
              <w:t xml:space="preserve"> молча, чем пускаться в напряженное рассуждение о его забывчивости и безответственности.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"Вот твои очки" - лучше, чем "Неужели я доживу до того времени, когда ты научишься сам класть очки".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шляйся, сразу домой".</w:t>
            </w:r>
          </w:p>
          <w:p w:rsidR="00682B7C" w:rsidRPr="00682B7C" w:rsidRDefault="00682B7C" w:rsidP="00682B7C">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r w:rsidRPr="00682B7C">
              <w:rPr>
                <w:rFonts w:ascii="Georgia" w:eastAsia="Times New Roman" w:hAnsi="Georgia" w:cs="Times New Roman"/>
                <w:b/>
                <w:bCs/>
                <w:i/>
                <w:iCs/>
                <w:color w:val="990000"/>
                <w:sz w:val="27"/>
                <w:szCs w:val="27"/>
              </w:rPr>
              <w:t>Уроки окончены, ребенок вернулся домой...</w:t>
            </w:r>
            <w:r w:rsidRPr="00682B7C">
              <w:rPr>
                <w:rFonts w:ascii="Georgia" w:eastAsia="Times New Roman" w:hAnsi="Georgia" w:cs="Times New Roman"/>
                <w:b/>
                <w:bCs/>
                <w:i/>
                <w:iCs/>
                <w:color w:val="990000"/>
                <w:sz w:val="27"/>
              </w:rPr>
              <w:t> </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Не задавать вопросы, на которые дети дают привычные ответы.</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Как дела в школе?</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Нормально.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А что сегодня делали?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А ничего.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Вспомните себя, как порой раздражал этот вопрос, особенно когда оценки не соответствовали ожиданию со стороны родителей ("им нужны мои оценки, а не я"). Понаблюдайте за ребенком, какие эмоции "написаны" у него на лице. </w:t>
            </w:r>
            <w:proofErr w:type="gramStart"/>
            <w:r w:rsidRPr="00682B7C">
              <w:rPr>
                <w:rFonts w:ascii="Georgia" w:eastAsia="Times New Roman" w:hAnsi="Georgia" w:cs="Times New Roman"/>
                <w:b/>
                <w:bCs/>
                <w:color w:val="0B5394"/>
                <w:sz w:val="24"/>
                <w:szCs w:val="24"/>
              </w:rPr>
              <w:t>("День был трудный?</w:t>
            </w:r>
            <w:proofErr w:type="gramEnd"/>
            <w:r w:rsidRPr="00682B7C">
              <w:rPr>
                <w:rFonts w:ascii="Georgia" w:eastAsia="Times New Roman" w:hAnsi="Georgia" w:cs="Times New Roman"/>
                <w:b/>
                <w:bCs/>
                <w:color w:val="0B5394"/>
                <w:sz w:val="24"/>
                <w:szCs w:val="24"/>
              </w:rPr>
              <w:t xml:space="preserve"> Ты, наверное, еле дождался конца. </w:t>
            </w:r>
            <w:proofErr w:type="gramStart"/>
            <w:r w:rsidRPr="00682B7C">
              <w:rPr>
                <w:rFonts w:ascii="Georgia" w:eastAsia="Times New Roman" w:hAnsi="Georgia" w:cs="Times New Roman"/>
                <w:b/>
                <w:bCs/>
                <w:color w:val="0B5394"/>
                <w:sz w:val="24"/>
                <w:szCs w:val="24"/>
              </w:rPr>
              <w:t>Ты рад, что пришел домой?").</w:t>
            </w:r>
            <w:proofErr w:type="gramEnd"/>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 видеомагнитофона, а на воздухе, в активных играх, в движении.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Гигиенисты считают: нормальное время прогулки для школьников младших классов - не меньше 3-3,5 часа.</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w:t>
            </w:r>
            <w:r w:rsidRPr="00682B7C">
              <w:rPr>
                <w:rFonts w:ascii="Georgia" w:eastAsia="Times New Roman" w:hAnsi="Georgia" w:cs="Times New Roman"/>
                <w:b/>
                <w:bCs/>
                <w:color w:val="0B5394"/>
                <w:sz w:val="24"/>
                <w:szCs w:val="24"/>
              </w:rPr>
              <w:lastRenderedPageBreak/>
              <w:t>завтрашнее настроение в школе!</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будет движение.</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Лучшее время для приготовления уроков - 15-16 часов. Через каждые 25-30 минут - перерыв, физкультминутки под музыку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w:t>
            </w:r>
            <w:proofErr w:type="gramStart"/>
            <w:r w:rsidRPr="00682B7C">
              <w:rPr>
                <w:rFonts w:ascii="Georgia" w:eastAsia="Times New Roman" w:hAnsi="Georgia" w:cs="Times New Roman"/>
                <w:b/>
                <w:bCs/>
                <w:color w:val="0B5394"/>
                <w:sz w:val="24"/>
                <w:szCs w:val="24"/>
              </w:rPr>
              <w:t>самым</w:t>
            </w:r>
            <w:proofErr w:type="gramEnd"/>
            <w:r w:rsidRPr="00682B7C">
              <w:rPr>
                <w:rFonts w:ascii="Georgia" w:eastAsia="Times New Roman" w:hAnsi="Georgia" w:cs="Times New Roman"/>
                <w:b/>
                <w:bCs/>
                <w:color w:val="0B5394"/>
                <w:sz w:val="24"/>
                <w:szCs w:val="24"/>
              </w:rPr>
              <w:t xml:space="preserve"> трудным.</w:t>
            </w:r>
          </w:p>
          <w:p w:rsidR="00682B7C" w:rsidRPr="00682B7C" w:rsidRDefault="00682B7C" w:rsidP="00682B7C">
            <w:pPr>
              <w:spacing w:before="100" w:beforeAutospacing="1" w:after="100" w:afterAutospacing="1"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r w:rsidRPr="00682B7C">
              <w:rPr>
                <w:rFonts w:ascii="Georgia" w:eastAsia="Times New Roman" w:hAnsi="Georgia" w:cs="Times New Roman"/>
                <w:b/>
                <w:bCs/>
                <w:i/>
                <w:iCs/>
                <w:color w:val="990000"/>
                <w:sz w:val="27"/>
                <w:szCs w:val="27"/>
              </w:rPr>
              <w:t>Пора спать?..</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в шумные, "заводные" игры, не заниматься спортом, не смотреть страшные фильмы,  и т.д.</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показать, что ты понимаешь ребенка, тогда он научится раскрывать душу и освободится от страхов, тревоги, спокойно заснет.</w:t>
            </w:r>
          </w:p>
          <w:p w:rsidR="00682B7C" w:rsidRPr="00682B7C" w:rsidRDefault="00682B7C" w:rsidP="00682B7C">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Эмоциональная поддержка</w:t>
            </w:r>
          </w:p>
          <w:p w:rsidR="00682B7C" w:rsidRPr="00682B7C" w:rsidRDefault="00682B7C" w:rsidP="00682B7C">
            <w:pPr>
              <w:spacing w:before="100" w:beforeAutospacing="1" w:after="100" w:afterAutospacing="1" w:line="240" w:lineRule="auto"/>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1) Ни в коем случае не сравнивать его </w:t>
            </w:r>
            <w:proofErr w:type="gramStart"/>
            <w:r w:rsidRPr="00682B7C">
              <w:rPr>
                <w:rFonts w:ascii="Georgia" w:eastAsia="Times New Roman" w:hAnsi="Georgia" w:cs="Times New Roman"/>
                <w:b/>
                <w:bCs/>
                <w:color w:val="0B5394"/>
                <w:sz w:val="24"/>
                <w:szCs w:val="24"/>
              </w:rPr>
              <w:t>посредственные</w:t>
            </w:r>
            <w:proofErr w:type="gramEnd"/>
            <w:r w:rsidRPr="00682B7C">
              <w:rPr>
                <w:rFonts w:ascii="Georgia" w:eastAsia="Times New Roman" w:hAnsi="Georgia" w:cs="Times New Roman"/>
                <w:b/>
                <w:bCs/>
                <w:color w:val="0B5394"/>
                <w:sz w:val="24"/>
                <w:szCs w:val="24"/>
              </w:rPr>
              <w:t xml:space="preserve">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w:t>
            </w:r>
            <w:proofErr w:type="gramStart"/>
            <w:r w:rsidRPr="00682B7C">
              <w:rPr>
                <w:rFonts w:ascii="Georgia" w:eastAsia="Times New Roman" w:hAnsi="Georgia" w:cs="Times New Roman"/>
                <w:b/>
                <w:bCs/>
                <w:color w:val="0B5394"/>
                <w:sz w:val="24"/>
                <w:szCs w:val="24"/>
              </w:rPr>
              <w:t>ребенок</w:t>
            </w:r>
            <w:proofErr w:type="gramEnd"/>
            <w:r w:rsidRPr="00682B7C">
              <w:rPr>
                <w:rFonts w:ascii="Georgia" w:eastAsia="Times New Roman" w:hAnsi="Georgia" w:cs="Times New Roman"/>
                <w:b/>
                <w:bCs/>
                <w:color w:val="0B5394"/>
                <w:sz w:val="24"/>
                <w:szCs w:val="24"/>
              </w:rPr>
              <w:t xml:space="preserve"> может быть реализует себя и с поддержанием ценности этой деятельности. В чем бы ни был успешен ребенок, страдающий </w:t>
            </w:r>
            <w:proofErr w:type="gramStart"/>
            <w:r w:rsidRPr="00682B7C">
              <w:rPr>
                <w:rFonts w:ascii="Georgia" w:eastAsia="Times New Roman" w:hAnsi="Georgia" w:cs="Times New Roman"/>
                <w:b/>
                <w:bCs/>
                <w:color w:val="0B5394"/>
                <w:sz w:val="24"/>
                <w:szCs w:val="24"/>
              </w:rPr>
              <w:t>школьной</w:t>
            </w:r>
            <w:proofErr w:type="gramEnd"/>
            <w:r w:rsidRPr="00682B7C">
              <w:rPr>
                <w:rFonts w:ascii="Georgia" w:eastAsia="Times New Roman" w:hAnsi="Georgia" w:cs="Times New Roman"/>
                <w:b/>
                <w:bCs/>
                <w:color w:val="0B5394"/>
                <w:sz w:val="24"/>
                <w:szCs w:val="24"/>
              </w:rPr>
              <w:t xml:space="preserve"> неуспешностью, в спорте, домашних делах, в рисовании, конструировании и т.д., ему ни в коем случае нельзя ставить в вину неуспехи в других </w:t>
            </w:r>
            <w:r w:rsidRPr="00682B7C">
              <w:rPr>
                <w:rFonts w:ascii="Georgia" w:eastAsia="Times New Roman" w:hAnsi="Georgia" w:cs="Times New Roman"/>
                <w:b/>
                <w:bCs/>
                <w:color w:val="0B5394"/>
                <w:sz w:val="24"/>
                <w:szCs w:val="24"/>
              </w:rPr>
              <w:lastRenderedPageBreak/>
              <w:t>школьных делах. Напротив, следует подчеркнуть, что раз он что-то научился делать хорошо, то постепенно научится всему остальному.</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щадящего оценивания.</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 - то, а вопреки всему. Как это можно сделать?</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1. Не показывать ребенку свою озабоченность его школьными успехами.</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2. Искренне интересоваться школьной жизнью ребенка и смещать фокус своего внимания с учебы на отношения ребенка с другими детьми, на подготовку и проведение школьных праздников, дежурства, экскурсий и т.п.</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3. Подчеркивать, выделять в качестве чрезвычайно значимой ту сферу деятельности, где ребенок больше успешен, </w:t>
            </w:r>
            <w:proofErr w:type="gramStart"/>
            <w:r w:rsidRPr="00682B7C">
              <w:rPr>
                <w:rFonts w:ascii="Georgia" w:eastAsia="Times New Roman" w:hAnsi="Georgia" w:cs="Times New Roman"/>
                <w:b/>
                <w:bCs/>
                <w:color w:val="0B5394"/>
                <w:sz w:val="24"/>
                <w:szCs w:val="24"/>
              </w:rPr>
              <w:t>помогать тем самым обрести</w:t>
            </w:r>
            <w:proofErr w:type="gramEnd"/>
            <w:r w:rsidRPr="00682B7C">
              <w:rPr>
                <w:rFonts w:ascii="Georgia" w:eastAsia="Times New Roman" w:hAnsi="Georgia" w:cs="Times New Roman"/>
                <w:b/>
                <w:bCs/>
                <w:color w:val="0B5394"/>
                <w:sz w:val="24"/>
                <w:szCs w:val="24"/>
              </w:rPr>
              <w:t xml:space="preserve"> веру в себя.</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1. Четкое распределение, регуляция родительского внимания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Мне нравится твой рисунок. </w:t>
            </w:r>
            <w:proofErr w:type="gramStart"/>
            <w:r w:rsidRPr="00682B7C">
              <w:rPr>
                <w:rFonts w:ascii="Georgia" w:eastAsia="Times New Roman" w:hAnsi="Georgia" w:cs="Times New Roman"/>
                <w:b/>
                <w:bCs/>
                <w:color w:val="0B5394"/>
                <w:sz w:val="24"/>
                <w:szCs w:val="24"/>
              </w:rPr>
              <w:t>Мне приятно видеть, как ты занимаешься со своим конструктором и т.д.).</w:t>
            </w:r>
            <w:proofErr w:type="gramEnd"/>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2. Ребенку надо найти сферу, где он мог бы реализовать свою демонстративность (кружки, танцы, спорт, рисование, изостудии и т.д.).</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xml:space="preserve">Никогда не отправляйте ребенка одновременно в первый класс и какую-то секцию или кружок. Само начало школьной жизни считается тяжелым стрессом для 6-7-летних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w:t>
            </w:r>
            <w:r w:rsidRPr="00682B7C">
              <w:rPr>
                <w:rFonts w:ascii="Georgia" w:eastAsia="Times New Roman" w:hAnsi="Georgia" w:cs="Times New Roman"/>
                <w:b/>
                <w:bCs/>
                <w:color w:val="0B5394"/>
                <w:sz w:val="24"/>
                <w:szCs w:val="24"/>
              </w:rPr>
              <w:lastRenderedPageBreak/>
              <w:t>класса.</w:t>
            </w:r>
          </w:p>
          <w:p w:rsidR="00682B7C" w:rsidRPr="00682B7C" w:rsidRDefault="00682B7C" w:rsidP="00682B7C">
            <w:pPr>
              <w:spacing w:before="100" w:beforeAutospacing="1" w:after="283"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i/>
                <w:iCs/>
                <w:color w:val="990000"/>
                <w:sz w:val="27"/>
                <w:szCs w:val="27"/>
              </w:rPr>
              <w:t> Первая учительница...</w:t>
            </w:r>
            <w:r w:rsidRPr="00682B7C">
              <w:rPr>
                <w:rFonts w:ascii="Georgia" w:eastAsia="Times New Roman" w:hAnsi="Georgia" w:cs="Times New Roman"/>
                <w:b/>
                <w:bCs/>
                <w:i/>
                <w:iCs/>
                <w:color w:val="990000"/>
                <w:sz w:val="27"/>
              </w:rPr>
              <w:t> </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Если ваш малыш встанет ни свет, ни заря потому, что он сегодня дежурный, и говорит, что должен прийти раньше всех, отнеситесь к этому так же серьезно, как он. Если он попросил вас что-то подготовить к школе, а вы по какой-то причине не сделали этого, для вас не должна быть неожиданной бурная реакция и даже слезы. Вы же сами требуете серьезного отношения к школе, и ребенок не умеет разделить, что значимо, что нет, для него одинаково значимо все: чистая тетрадь и цветные карандаши, спортивная форма и цветок, который вы обещали принести в класс.</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Более полувека назад известный педагог Я.Корчак писал: "Все современное воспитание направлено на то, чтобы ребенок был удобен, последовательно, шаг за шагом стремится усыпить все, что является волей и свободой ребенка, стойкостью его духа, силой его требований. Вежлив, послушен, хорош, удобен, а и мысли нет о том, что будет внутренне безволен и жизненно немощен".</w:t>
            </w:r>
          </w:p>
          <w:p w:rsidR="00682B7C" w:rsidRPr="00682B7C" w:rsidRDefault="00682B7C" w:rsidP="00682B7C">
            <w:pPr>
              <w:spacing w:before="100" w:beforeAutospacing="1" w:after="100" w:afterAutospacing="1" w:line="240" w:lineRule="auto"/>
              <w:jc w:val="both"/>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 </w:t>
            </w:r>
          </w:p>
          <w:p w:rsidR="00682B7C" w:rsidRPr="00682B7C" w:rsidRDefault="00682B7C" w:rsidP="00682B7C">
            <w:pPr>
              <w:spacing w:before="100" w:beforeAutospacing="1" w:after="100" w:afterAutospacing="1" w:line="240" w:lineRule="auto"/>
              <w:jc w:val="center"/>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Список полезной литературы.</w:t>
            </w:r>
          </w:p>
          <w:p w:rsidR="00682B7C" w:rsidRPr="00682B7C" w:rsidRDefault="00682B7C" w:rsidP="00682B7C">
            <w:pPr>
              <w:spacing w:before="100" w:beforeAutospacing="1" w:after="100" w:afterAutospacing="1" w:line="240" w:lineRule="auto"/>
              <w:ind w:left="720"/>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1.</w:t>
            </w:r>
            <w:r w:rsidRPr="00682B7C">
              <w:rPr>
                <w:rFonts w:ascii="Georgia" w:eastAsia="Times New Roman" w:hAnsi="Georgia" w:cs="Times New Roman"/>
                <w:color w:val="0B5394"/>
                <w:sz w:val="24"/>
                <w:szCs w:val="24"/>
              </w:rPr>
              <w:t>      </w:t>
            </w:r>
            <w:r w:rsidRPr="00682B7C">
              <w:rPr>
                <w:rFonts w:ascii="Georgia" w:eastAsia="Times New Roman" w:hAnsi="Georgia" w:cs="Times New Roman"/>
                <w:b/>
                <w:bCs/>
                <w:color w:val="0B5394"/>
                <w:sz w:val="24"/>
                <w:szCs w:val="24"/>
              </w:rPr>
              <w:t>Парамонова Л.Г. Ваш ребенок на пороге школы. СПб. КАРО, Дельта, 2005.</w:t>
            </w:r>
          </w:p>
          <w:p w:rsidR="00682B7C" w:rsidRPr="00682B7C" w:rsidRDefault="00682B7C" w:rsidP="00682B7C">
            <w:pPr>
              <w:spacing w:before="100" w:beforeAutospacing="1" w:after="100" w:afterAutospacing="1" w:line="240" w:lineRule="auto"/>
              <w:ind w:left="720"/>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2.</w:t>
            </w:r>
            <w:r w:rsidRPr="00682B7C">
              <w:rPr>
                <w:rFonts w:ascii="Georgia" w:eastAsia="Times New Roman" w:hAnsi="Georgia" w:cs="Times New Roman"/>
                <w:color w:val="0B5394"/>
                <w:sz w:val="24"/>
                <w:szCs w:val="24"/>
              </w:rPr>
              <w:t>      </w:t>
            </w:r>
            <w:r w:rsidRPr="00682B7C">
              <w:rPr>
                <w:rFonts w:ascii="Georgia" w:eastAsia="Times New Roman" w:hAnsi="Georgia" w:cs="Times New Roman"/>
                <w:b/>
                <w:bCs/>
                <w:color w:val="0B5394"/>
                <w:sz w:val="24"/>
                <w:szCs w:val="24"/>
              </w:rPr>
              <w:t>Л.Ф. Тихомирова: Развитие познавательных способностей детей, Ярославль, 1996.</w:t>
            </w:r>
          </w:p>
          <w:p w:rsidR="00682B7C" w:rsidRPr="00682B7C" w:rsidRDefault="00682B7C" w:rsidP="00682B7C">
            <w:pPr>
              <w:spacing w:before="100" w:beforeAutospacing="1" w:after="100" w:afterAutospacing="1" w:line="240" w:lineRule="auto"/>
              <w:ind w:left="720"/>
              <w:rPr>
                <w:rFonts w:ascii="Georgia" w:eastAsia="Times New Roman" w:hAnsi="Georgia" w:cs="Times New Roman"/>
                <w:color w:val="0B5394"/>
                <w:sz w:val="24"/>
                <w:szCs w:val="24"/>
              </w:rPr>
            </w:pPr>
            <w:r w:rsidRPr="00682B7C">
              <w:rPr>
                <w:rFonts w:ascii="Georgia" w:eastAsia="Times New Roman" w:hAnsi="Georgia" w:cs="Times New Roman"/>
                <w:b/>
                <w:bCs/>
                <w:color w:val="0B5394"/>
                <w:sz w:val="24"/>
                <w:szCs w:val="24"/>
              </w:rPr>
              <w:t>3.</w:t>
            </w:r>
            <w:r w:rsidRPr="00682B7C">
              <w:rPr>
                <w:rFonts w:ascii="Georgia" w:eastAsia="Times New Roman" w:hAnsi="Georgia" w:cs="Times New Roman"/>
                <w:color w:val="0B5394"/>
                <w:sz w:val="24"/>
                <w:szCs w:val="24"/>
              </w:rPr>
              <w:t>      </w:t>
            </w:r>
            <w:r w:rsidRPr="00682B7C">
              <w:rPr>
                <w:rFonts w:ascii="Georgia" w:eastAsia="Times New Roman" w:hAnsi="Georgia" w:cs="Times New Roman"/>
                <w:b/>
                <w:bCs/>
                <w:color w:val="0B5394"/>
                <w:sz w:val="24"/>
                <w:szCs w:val="24"/>
              </w:rPr>
              <w:t>М.Р. Битянова, Т.В. Азарова, Е.И. Афанасьева: Работа психолога в начальной школе. Совершенство, 1998.</w:t>
            </w:r>
          </w:p>
        </w:tc>
      </w:tr>
    </w:tbl>
    <w:p w:rsidR="00191D9B" w:rsidRDefault="00191D9B"/>
    <w:sectPr w:rsidR="00191D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grammar="clean"/>
  <w:defaultTabStop w:val="708"/>
  <w:characterSpacingControl w:val="doNotCompress"/>
  <w:compat>
    <w:useFELayout/>
  </w:compat>
  <w:rsids>
    <w:rsidRoot w:val="00682B7C"/>
    <w:rsid w:val="00191D9B"/>
    <w:rsid w:val="00682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2B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82B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2B7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82B7C"/>
    <w:rPr>
      <w:rFonts w:ascii="Times New Roman" w:eastAsia="Times New Roman" w:hAnsi="Times New Roman" w:cs="Times New Roman"/>
      <w:b/>
      <w:bCs/>
      <w:sz w:val="27"/>
      <w:szCs w:val="27"/>
    </w:rPr>
  </w:style>
  <w:style w:type="character" w:customStyle="1" w:styleId="apple-converted-space">
    <w:name w:val="apple-converted-space"/>
    <w:basedOn w:val="a0"/>
    <w:rsid w:val="00682B7C"/>
  </w:style>
  <w:style w:type="paragraph" w:styleId="a3">
    <w:name w:val="Normal (Web)"/>
    <w:basedOn w:val="a"/>
    <w:uiPriority w:val="99"/>
    <w:unhideWhenUsed/>
    <w:rsid w:val="00682B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82B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2B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56119">
      <w:bodyDiv w:val="1"/>
      <w:marLeft w:val="0"/>
      <w:marRight w:val="0"/>
      <w:marTop w:val="0"/>
      <w:marBottom w:val="0"/>
      <w:divBdr>
        <w:top w:val="none" w:sz="0" w:space="0" w:color="auto"/>
        <w:left w:val="none" w:sz="0" w:space="0" w:color="auto"/>
        <w:bottom w:val="none" w:sz="0" w:space="0" w:color="auto"/>
        <w:right w:val="none" w:sz="0" w:space="0" w:color="auto"/>
      </w:divBdr>
      <w:divsChild>
        <w:div w:id="1959874482">
          <w:marLeft w:val="0"/>
          <w:marRight w:val="0"/>
          <w:marTop w:val="0"/>
          <w:marBottom w:val="0"/>
          <w:divBdr>
            <w:top w:val="none" w:sz="0" w:space="0" w:color="auto"/>
            <w:left w:val="none" w:sz="0" w:space="0" w:color="auto"/>
            <w:bottom w:val="none" w:sz="0" w:space="0" w:color="auto"/>
            <w:right w:val="none" w:sz="0" w:space="0" w:color="auto"/>
          </w:divBdr>
          <w:divsChild>
            <w:div w:id="1752241657">
              <w:marLeft w:val="0"/>
              <w:marRight w:val="0"/>
              <w:marTop w:val="0"/>
              <w:marBottom w:val="0"/>
              <w:divBdr>
                <w:top w:val="none" w:sz="0" w:space="0" w:color="auto"/>
                <w:left w:val="none" w:sz="0" w:space="0" w:color="auto"/>
                <w:bottom w:val="none" w:sz="0" w:space="0" w:color="auto"/>
                <w:right w:val="none" w:sz="0" w:space="0" w:color="auto"/>
              </w:divBdr>
              <w:divsChild>
                <w:div w:id="1386755740">
                  <w:marLeft w:val="0"/>
                  <w:marRight w:val="79"/>
                  <w:marTop w:val="40"/>
                  <w:marBottom w:val="0"/>
                  <w:divBdr>
                    <w:top w:val="none" w:sz="0" w:space="0" w:color="auto"/>
                    <w:left w:val="none" w:sz="0" w:space="0" w:color="auto"/>
                    <w:bottom w:val="none" w:sz="0" w:space="0" w:color="auto"/>
                    <w:right w:val="none" w:sz="0" w:space="0" w:color="auto"/>
                  </w:divBdr>
                </w:div>
                <w:div w:id="310209343">
                  <w:marLeft w:val="0"/>
                  <w:marRight w:val="0"/>
                  <w:marTop w:val="0"/>
                  <w:marBottom w:val="0"/>
                  <w:divBdr>
                    <w:top w:val="none" w:sz="0" w:space="0" w:color="auto"/>
                    <w:left w:val="none" w:sz="0" w:space="0" w:color="auto"/>
                    <w:bottom w:val="none" w:sz="0" w:space="0" w:color="auto"/>
                    <w:right w:val="single" w:sz="8" w:space="18" w:color="auto"/>
                  </w:divBdr>
                </w:div>
                <w:div w:id="1743212578">
                  <w:marLeft w:val="0"/>
                  <w:marRight w:val="0"/>
                  <w:marTop w:val="0"/>
                  <w:marBottom w:val="0"/>
                  <w:divBdr>
                    <w:top w:val="none" w:sz="0" w:space="0" w:color="auto"/>
                    <w:left w:val="none" w:sz="0" w:space="0" w:color="auto"/>
                    <w:bottom w:val="none" w:sz="0" w:space="0" w:color="auto"/>
                    <w:right w:val="single" w:sz="8" w:space="18" w:color="auto"/>
                  </w:divBdr>
                </w:div>
                <w:div w:id="953554792">
                  <w:marLeft w:val="0"/>
                  <w:marRight w:val="0"/>
                  <w:marTop w:val="0"/>
                  <w:marBottom w:val="0"/>
                  <w:divBdr>
                    <w:top w:val="none" w:sz="0" w:space="0" w:color="auto"/>
                    <w:left w:val="none" w:sz="0" w:space="0" w:color="auto"/>
                    <w:bottom w:val="none" w:sz="0" w:space="0" w:color="auto"/>
                    <w:right w:val="single" w:sz="8" w:space="18" w:color="auto"/>
                  </w:divBdr>
                </w:div>
                <w:div w:id="16860184">
                  <w:marLeft w:val="0"/>
                  <w:marRight w:val="0"/>
                  <w:marTop w:val="0"/>
                  <w:marBottom w:val="0"/>
                  <w:divBdr>
                    <w:top w:val="none" w:sz="0" w:space="0" w:color="auto"/>
                    <w:left w:val="none" w:sz="0" w:space="0" w:color="auto"/>
                    <w:bottom w:val="none" w:sz="0" w:space="0" w:color="auto"/>
                    <w:right w:val="single" w:sz="8" w:space="18" w:color="auto"/>
                  </w:divBdr>
                </w:div>
                <w:div w:id="1902862342">
                  <w:marLeft w:val="0"/>
                  <w:marRight w:val="0"/>
                  <w:marTop w:val="0"/>
                  <w:marBottom w:val="0"/>
                  <w:divBdr>
                    <w:top w:val="none" w:sz="0" w:space="0" w:color="auto"/>
                    <w:left w:val="none" w:sz="0" w:space="0" w:color="auto"/>
                    <w:bottom w:val="none" w:sz="0" w:space="0" w:color="auto"/>
                    <w:right w:val="single" w:sz="8" w:space="18" w:color="auto"/>
                  </w:divBdr>
                </w:div>
                <w:div w:id="1602298732">
                  <w:marLeft w:val="0"/>
                  <w:marRight w:val="0"/>
                  <w:marTop w:val="0"/>
                  <w:marBottom w:val="0"/>
                  <w:divBdr>
                    <w:top w:val="none" w:sz="0" w:space="0" w:color="auto"/>
                    <w:left w:val="none" w:sz="0" w:space="0" w:color="auto"/>
                    <w:bottom w:val="none" w:sz="0" w:space="0" w:color="auto"/>
                    <w:right w:val="single" w:sz="8" w:space="18" w:color="auto"/>
                  </w:divBdr>
                </w:div>
                <w:div w:id="2053384248">
                  <w:marLeft w:val="0"/>
                  <w:marRight w:val="0"/>
                  <w:marTop w:val="0"/>
                  <w:marBottom w:val="0"/>
                  <w:divBdr>
                    <w:top w:val="none" w:sz="0" w:space="0" w:color="auto"/>
                    <w:left w:val="none" w:sz="0" w:space="0" w:color="auto"/>
                    <w:bottom w:val="none" w:sz="0" w:space="0" w:color="auto"/>
                    <w:right w:val="single" w:sz="8" w:space="18" w:color="auto"/>
                  </w:divBdr>
                </w:div>
                <w:div w:id="1896547331">
                  <w:marLeft w:val="0"/>
                  <w:marRight w:val="0"/>
                  <w:marTop w:val="0"/>
                  <w:marBottom w:val="0"/>
                  <w:divBdr>
                    <w:top w:val="none" w:sz="0" w:space="0" w:color="auto"/>
                    <w:left w:val="none" w:sz="0" w:space="0" w:color="auto"/>
                    <w:bottom w:val="none" w:sz="0" w:space="0" w:color="auto"/>
                    <w:right w:val="single" w:sz="8" w:space="18"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icasaweb.google.com/109719726549060858848/2201214#5806304254995721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2502</Words>
  <Characters>14266</Characters>
  <Application>Microsoft Office Word</Application>
  <DocSecurity>0</DocSecurity>
  <Lines>118</Lines>
  <Paragraphs>33</Paragraphs>
  <ScaleCrop>false</ScaleCrop>
  <Company>МБОУ БСОШ</Company>
  <LinksUpToDate>false</LinksUpToDate>
  <CharactersWithSpaces>16735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2</cp:revision>
  <dcterms:created xsi:type="dcterms:W3CDTF">2015-09-10T08:39:00Z</dcterms:created>
  <dcterms:modified xsi:type="dcterms:W3CDTF">2015-09-10T08:39:00Z</dcterms:modified>
</cp:coreProperties>
</file>